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37" w:rsidRDefault="007A0237" w:rsidP="007A02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С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европротоколом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проще!</w:t>
      </w:r>
      <w:bookmarkStart w:id="0" w:name="_GoBack"/>
      <w:bookmarkEnd w:id="0"/>
    </w:p>
    <w:p w:rsidR="007A0237" w:rsidRDefault="007A0237" w:rsidP="007A02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D10" w:rsidRDefault="00F96D10" w:rsidP="00B15F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– водитель автомобиля с небольшим стажем. </w:t>
      </w:r>
      <w:r w:rsidR="00766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Знаю, что испол</w:t>
      </w:r>
      <w:r w:rsidR="00766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766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зовать </w:t>
      </w:r>
      <w:proofErr w:type="spellStart"/>
      <w:r w:rsidR="00766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европротокол</w:t>
      </w:r>
      <w:proofErr w:type="spellEnd"/>
      <w:r w:rsidR="00766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оформлении ДТП проще и быстрее для обеих сторон. В каких случаях можно пользоваться таки</w:t>
      </w:r>
      <w:r w:rsidR="007A0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66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вариантом,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в 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ких – нет</w:t>
      </w:r>
      <w:r w:rsidR="00766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(Светлана Л., Курский район Курской обл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сти)</w:t>
      </w:r>
    </w:p>
    <w:p w:rsidR="0076620C" w:rsidRDefault="0076620C" w:rsidP="00B15F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EBA" w:rsidRPr="00C66EBA" w:rsidRDefault="0076620C" w:rsidP="00DD3E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0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Действительно, </w:t>
      </w:r>
      <w:proofErr w:type="spellStart"/>
      <w:r w:rsidRPr="00304A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46F89" w:rsidRPr="00304AC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вропротокол</w:t>
      </w:r>
      <w:proofErr w:type="spellEnd"/>
      <w:r w:rsidR="00646F89" w:rsidRPr="00646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</w:t>
      </w:r>
      <w:r w:rsidR="00304AC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простое</w:t>
      </w:r>
      <w:r w:rsidR="00646F89" w:rsidRPr="00646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док</w:t>
      </w:r>
      <w:r w:rsidR="00646F89" w:rsidRPr="00646F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46F89" w:rsidRPr="00646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ментов о </w:t>
      </w:r>
      <w:r w:rsidR="00C66E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дорожно-транспортном происшествии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r w:rsidR="00AC57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требуется </w:t>
      </w:r>
      <w:r w:rsidR="00646F89" w:rsidRPr="00646F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646F89" w:rsidRPr="00646F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6F89" w:rsidRPr="00646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стия сотрудников полиции.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46F89" w:rsidRPr="00646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ланк извещения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ДТП</w:t>
      </w:r>
      <w:r w:rsidR="00646F89" w:rsidRPr="00646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аварии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полняют </w:t>
      </w:r>
      <w:r w:rsidR="00646F89" w:rsidRPr="00B15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</w:t>
      </w:r>
      <w:r w:rsidR="00C66EBA" w:rsidRPr="00B15F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- поясняет управляющий курским отделением 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 России Евгений Овсянников. – Но необходимо оценить</w:t>
      </w:r>
      <w:r w:rsidR="00C66EBA" w:rsidRPr="00C6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C66E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r w:rsidRPr="00C66E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66EB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мить</w:t>
      </w:r>
      <w:r w:rsidRPr="00C6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EBA" w:rsidRPr="00C6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аварию по </w:t>
      </w:r>
      <w:proofErr w:type="spellStart"/>
      <w:r w:rsidR="00C66EBA" w:rsidRPr="00C66EBA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европротоколу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C66EBA" w:rsidRPr="00C66EBA">
        <w:rPr>
          <w:rFonts w:ascii="Times New Roman" w:eastAsia="Times New Roman" w:hAnsi="Times New Roman" w:cs="Times New Roman"/>
          <w:bCs/>
          <w:sz w:val="28"/>
          <w:szCs w:val="28"/>
        </w:rPr>
        <w:t xml:space="preserve">жно </w:t>
      </w:r>
      <w:r w:rsidR="00DD3E83">
        <w:rPr>
          <w:rFonts w:ascii="Times New Roman" w:eastAsia="Times New Roman" w:hAnsi="Times New Roman" w:cs="Times New Roman"/>
          <w:bCs/>
          <w:sz w:val="28"/>
          <w:szCs w:val="28"/>
        </w:rPr>
        <w:t>при незначительном</w:t>
      </w:r>
      <w:r w:rsidR="00C66EBA" w:rsidRPr="00C66EBA">
        <w:rPr>
          <w:rFonts w:ascii="Times New Roman" w:eastAsia="Times New Roman" w:hAnsi="Times New Roman" w:cs="Times New Roman"/>
          <w:bCs/>
          <w:sz w:val="28"/>
          <w:szCs w:val="28"/>
        </w:rPr>
        <w:t xml:space="preserve"> ДТП,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если </w:t>
      </w:r>
      <w:r w:rsidR="00C66EBA" w:rsidRPr="00C66EBA">
        <w:rPr>
          <w:rFonts w:ascii="Times New Roman" w:eastAsia="Times New Roman" w:hAnsi="Times New Roman" w:cs="Times New Roman"/>
          <w:sz w:val="28"/>
          <w:szCs w:val="28"/>
        </w:rPr>
        <w:t>не причинен вред жизни или здоровью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людей</w:t>
      </w:r>
      <w:r w:rsidR="00DD3E83">
        <w:rPr>
          <w:rFonts w:ascii="Times New Roman" w:eastAsia="Times New Roman" w:hAnsi="Times New Roman" w:cs="Times New Roman"/>
          <w:sz w:val="28"/>
          <w:szCs w:val="28"/>
        </w:rPr>
        <w:t>, если в аварии не более двух участников и оба в</w:t>
      </w:r>
      <w:r w:rsidR="00C66EBA" w:rsidRPr="00C66EBA">
        <w:rPr>
          <w:rFonts w:ascii="Times New Roman" w:eastAsia="Times New Roman" w:hAnsi="Times New Roman" w:cs="Times New Roman"/>
          <w:sz w:val="28"/>
          <w:szCs w:val="28"/>
        </w:rPr>
        <w:t>одителя имеют действующий страховой полис ОС</w:t>
      </w:r>
      <w:r w:rsidR="00C66EBA" w:rsidRPr="00C66EB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66EBA" w:rsidRPr="00C66EBA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D3E83">
        <w:rPr>
          <w:rFonts w:ascii="Times New Roman" w:eastAsia="Times New Roman" w:hAnsi="Times New Roman" w:cs="Times New Roman"/>
          <w:sz w:val="28"/>
          <w:szCs w:val="28"/>
        </w:rPr>
        <w:t xml:space="preserve">. Кроме того, нужно быть уверенным, что </w:t>
      </w:r>
      <w:r w:rsidR="00C66EBA" w:rsidRPr="00C66EBA">
        <w:rPr>
          <w:rFonts w:ascii="Times New Roman" w:eastAsia="Times New Roman" w:hAnsi="Times New Roman" w:cs="Times New Roman"/>
          <w:sz w:val="28"/>
          <w:szCs w:val="28"/>
        </w:rPr>
        <w:t xml:space="preserve">нанесенный размер ущерба </w:t>
      </w:r>
      <w:r w:rsidR="00DD3E83">
        <w:rPr>
          <w:rFonts w:ascii="Times New Roman" w:eastAsia="Times New Roman" w:hAnsi="Times New Roman" w:cs="Times New Roman"/>
          <w:sz w:val="28"/>
          <w:szCs w:val="28"/>
        </w:rPr>
        <w:t>для а</w:t>
      </w:r>
      <w:r w:rsidR="00DD3E8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D3E83">
        <w:rPr>
          <w:rFonts w:ascii="Times New Roman" w:eastAsia="Times New Roman" w:hAnsi="Times New Roman" w:cs="Times New Roman"/>
          <w:sz w:val="28"/>
          <w:szCs w:val="28"/>
        </w:rPr>
        <w:t xml:space="preserve">томобиля </w:t>
      </w:r>
      <w:r w:rsidR="00C66EBA" w:rsidRPr="00C66EBA">
        <w:rPr>
          <w:rFonts w:ascii="Times New Roman" w:eastAsia="Times New Roman" w:hAnsi="Times New Roman" w:cs="Times New Roman"/>
          <w:sz w:val="28"/>
          <w:szCs w:val="28"/>
        </w:rPr>
        <w:t>не превышает 100 000 рублей</w:t>
      </w:r>
      <w:r w:rsidR="00DD3E83">
        <w:rPr>
          <w:rFonts w:ascii="Times New Roman" w:eastAsia="Times New Roman" w:hAnsi="Times New Roman" w:cs="Times New Roman"/>
          <w:sz w:val="28"/>
          <w:szCs w:val="28"/>
        </w:rPr>
        <w:t xml:space="preserve">. Конечно, </w:t>
      </w:r>
      <w:r w:rsidR="00C66EBA" w:rsidRPr="00C66EBA">
        <w:rPr>
          <w:rFonts w:ascii="Times New Roman" w:eastAsia="Times New Roman" w:hAnsi="Times New Roman" w:cs="Times New Roman"/>
          <w:sz w:val="28"/>
          <w:szCs w:val="28"/>
        </w:rPr>
        <w:t xml:space="preserve">оба водителя </w:t>
      </w:r>
      <w:r w:rsidR="00DD3E83">
        <w:rPr>
          <w:rFonts w:ascii="Times New Roman" w:eastAsia="Times New Roman" w:hAnsi="Times New Roman" w:cs="Times New Roman"/>
          <w:sz w:val="28"/>
          <w:szCs w:val="28"/>
        </w:rPr>
        <w:t>для заполн</w:t>
      </w:r>
      <w:r w:rsidR="00DD3E8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D3E83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proofErr w:type="spellStart"/>
      <w:r w:rsidR="00DD3E83">
        <w:rPr>
          <w:rFonts w:ascii="Times New Roman" w:eastAsia="Times New Roman" w:hAnsi="Times New Roman" w:cs="Times New Roman"/>
          <w:sz w:val="28"/>
          <w:szCs w:val="28"/>
        </w:rPr>
        <w:t>европротокола</w:t>
      </w:r>
      <w:proofErr w:type="spellEnd"/>
      <w:r w:rsidR="00DD3E83">
        <w:rPr>
          <w:rFonts w:ascii="Times New Roman" w:eastAsia="Times New Roman" w:hAnsi="Times New Roman" w:cs="Times New Roman"/>
          <w:sz w:val="28"/>
          <w:szCs w:val="28"/>
        </w:rPr>
        <w:t xml:space="preserve"> должны быть </w:t>
      </w:r>
      <w:r w:rsidR="00C66EBA" w:rsidRPr="00C66EBA">
        <w:rPr>
          <w:rFonts w:ascii="Times New Roman" w:eastAsia="Times New Roman" w:hAnsi="Times New Roman" w:cs="Times New Roman"/>
          <w:sz w:val="28"/>
          <w:szCs w:val="28"/>
        </w:rPr>
        <w:t xml:space="preserve">согласны </w:t>
      </w:r>
      <w:r w:rsidR="00DD3E8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66EBA" w:rsidRPr="00C66EBA">
        <w:rPr>
          <w:rFonts w:ascii="Times New Roman" w:eastAsia="Times New Roman" w:hAnsi="Times New Roman" w:cs="Times New Roman"/>
          <w:sz w:val="28"/>
          <w:szCs w:val="28"/>
        </w:rPr>
        <w:t xml:space="preserve"> оценк</w:t>
      </w:r>
      <w:r w:rsidR="00DD3E83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C66EBA" w:rsidRPr="00C66EBA">
        <w:rPr>
          <w:rFonts w:ascii="Times New Roman" w:eastAsia="Times New Roman" w:hAnsi="Times New Roman" w:cs="Times New Roman"/>
          <w:sz w:val="28"/>
          <w:szCs w:val="28"/>
        </w:rPr>
        <w:t xml:space="preserve"> обстоятельств ДТП и перечне</w:t>
      </w:r>
      <w:r w:rsidR="00DD3E8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66EBA" w:rsidRPr="00C66EBA">
        <w:rPr>
          <w:rFonts w:ascii="Times New Roman" w:eastAsia="Times New Roman" w:hAnsi="Times New Roman" w:cs="Times New Roman"/>
          <w:sz w:val="28"/>
          <w:szCs w:val="28"/>
        </w:rPr>
        <w:t xml:space="preserve"> повреждений</w:t>
      </w:r>
      <w:r w:rsidR="00DD3E83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C66EBA" w:rsidRPr="00C66EBA">
        <w:rPr>
          <w:rFonts w:ascii="Times New Roman" w:eastAsia="Times New Roman" w:hAnsi="Times New Roman" w:cs="Times New Roman"/>
          <w:sz w:val="28"/>
          <w:szCs w:val="28"/>
        </w:rPr>
        <w:t xml:space="preserve">готовы подписать </w:t>
      </w:r>
      <w:r w:rsidR="00DD3E83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="00C66EBA" w:rsidRPr="00C66EBA">
        <w:rPr>
          <w:rFonts w:ascii="Times New Roman" w:eastAsia="Times New Roman" w:hAnsi="Times New Roman" w:cs="Times New Roman"/>
          <w:sz w:val="28"/>
          <w:szCs w:val="28"/>
        </w:rPr>
        <w:t>, не вызывая с</w:t>
      </w:r>
      <w:r w:rsidR="00C66EBA" w:rsidRPr="00C66EB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66EBA" w:rsidRPr="00C66EBA">
        <w:rPr>
          <w:rFonts w:ascii="Times New Roman" w:eastAsia="Times New Roman" w:hAnsi="Times New Roman" w:cs="Times New Roman"/>
          <w:sz w:val="28"/>
          <w:szCs w:val="28"/>
        </w:rPr>
        <w:t>трудника ГИБДД</w:t>
      </w:r>
      <w:r w:rsidR="00DD3E8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66EBA" w:rsidRPr="00C66E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4E00" w:rsidRPr="00C66EBA" w:rsidRDefault="00524E00" w:rsidP="00B15F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остальных случаях или при отсутствии уверенности в </w:t>
      </w:r>
      <w:r w:rsidR="00E57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картине</w:t>
      </w:r>
      <w:r w:rsidRPr="00C6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аварии, оценке нанесенного ущерба, </w:t>
      </w:r>
      <w:r w:rsidR="00DD3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несогласии</w:t>
      </w:r>
      <w:r w:rsidRPr="00C6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участника ДТП – вызывайте сотрудника ГИБДД и при необходимости скорую п</w:t>
      </w:r>
      <w:r w:rsidRPr="00C66E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6E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мощь/пожарный расчет.</w:t>
      </w:r>
    </w:p>
    <w:sectPr w:rsidR="00524E00" w:rsidRPr="00C66EBA" w:rsidSect="00E808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424" w:rsidRDefault="00FE6424" w:rsidP="00E80849">
      <w:pPr>
        <w:spacing w:after="0" w:line="240" w:lineRule="auto"/>
      </w:pPr>
      <w:r>
        <w:separator/>
      </w:r>
    </w:p>
  </w:endnote>
  <w:endnote w:type="continuationSeparator" w:id="0">
    <w:p w:rsidR="00FE6424" w:rsidRDefault="00FE6424" w:rsidP="00E8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Bold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A58" w:rsidRDefault="00B72A5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A58" w:rsidRDefault="00B72A5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A58" w:rsidRDefault="00B72A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424" w:rsidRDefault="00FE6424" w:rsidP="00E80849">
      <w:pPr>
        <w:spacing w:after="0" w:line="240" w:lineRule="auto"/>
      </w:pPr>
      <w:r>
        <w:separator/>
      </w:r>
    </w:p>
  </w:footnote>
  <w:footnote w:type="continuationSeparator" w:id="0">
    <w:p w:rsidR="00FE6424" w:rsidRDefault="00FE6424" w:rsidP="00E8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A58" w:rsidRDefault="00B72A5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714810"/>
      <w:docPartObj>
        <w:docPartGallery w:val="Page Numbers (Top of Page)"/>
        <w:docPartUnique/>
      </w:docPartObj>
    </w:sdtPr>
    <w:sdtEndPr/>
    <w:sdtContent>
      <w:p w:rsidR="00B72A58" w:rsidRDefault="00B72A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20C">
          <w:rPr>
            <w:noProof/>
          </w:rPr>
          <w:t>2</w:t>
        </w:r>
        <w:r>
          <w:fldChar w:fldCharType="end"/>
        </w:r>
      </w:p>
    </w:sdtContent>
  </w:sdt>
  <w:p w:rsidR="00B72A58" w:rsidRDefault="00B72A5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A58" w:rsidRDefault="00B72A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234E6"/>
    <w:multiLevelType w:val="hybridMultilevel"/>
    <w:tmpl w:val="3A146FE4"/>
    <w:lvl w:ilvl="0" w:tplc="01488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0EA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DCE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E0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888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0CD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0CE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6E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48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F2"/>
    <w:rsid w:val="001138A9"/>
    <w:rsid w:val="001516BE"/>
    <w:rsid w:val="00154F9B"/>
    <w:rsid w:val="001D4477"/>
    <w:rsid w:val="001D6F8D"/>
    <w:rsid w:val="001F5F4E"/>
    <w:rsid w:val="00304AC3"/>
    <w:rsid w:val="00370113"/>
    <w:rsid w:val="00386D17"/>
    <w:rsid w:val="003A7DD1"/>
    <w:rsid w:val="003B6276"/>
    <w:rsid w:val="004162E8"/>
    <w:rsid w:val="004A2AF8"/>
    <w:rsid w:val="00524E00"/>
    <w:rsid w:val="0055762E"/>
    <w:rsid w:val="00592F55"/>
    <w:rsid w:val="006018EB"/>
    <w:rsid w:val="00646F89"/>
    <w:rsid w:val="00724BAD"/>
    <w:rsid w:val="007263F5"/>
    <w:rsid w:val="0076620C"/>
    <w:rsid w:val="00787663"/>
    <w:rsid w:val="007A0237"/>
    <w:rsid w:val="007A53F6"/>
    <w:rsid w:val="009161F2"/>
    <w:rsid w:val="009244D7"/>
    <w:rsid w:val="00994C09"/>
    <w:rsid w:val="00AC57F2"/>
    <w:rsid w:val="00AD23C3"/>
    <w:rsid w:val="00B15FBA"/>
    <w:rsid w:val="00B57239"/>
    <w:rsid w:val="00B72A58"/>
    <w:rsid w:val="00BA6A19"/>
    <w:rsid w:val="00BA6CEE"/>
    <w:rsid w:val="00BD2082"/>
    <w:rsid w:val="00BD2432"/>
    <w:rsid w:val="00C66EBA"/>
    <w:rsid w:val="00DA7606"/>
    <w:rsid w:val="00DD3E83"/>
    <w:rsid w:val="00E13903"/>
    <w:rsid w:val="00E31F7F"/>
    <w:rsid w:val="00E57322"/>
    <w:rsid w:val="00E6364C"/>
    <w:rsid w:val="00E71B81"/>
    <w:rsid w:val="00E80849"/>
    <w:rsid w:val="00F7744B"/>
    <w:rsid w:val="00F9370F"/>
    <w:rsid w:val="00F96D10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6276"/>
    <w:pPr>
      <w:spacing w:after="375" w:line="240" w:lineRule="auto"/>
      <w:outlineLvl w:val="0"/>
    </w:pPr>
    <w:rPr>
      <w:rFonts w:ascii="PTSansBold" w:eastAsia="Times New Roman" w:hAnsi="PTSansBold" w:cs="Times New Roman"/>
      <w:color w:val="2B2B2B"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276"/>
    <w:rPr>
      <w:rFonts w:ascii="PTSansBold" w:eastAsia="Times New Roman" w:hAnsi="PTSansBold" w:cs="Times New Roman"/>
      <w:color w:val="2B2B2B"/>
      <w:kern w:val="36"/>
      <w:sz w:val="32"/>
      <w:szCs w:val="32"/>
      <w:lang w:eastAsia="ru-RU"/>
    </w:rPr>
  </w:style>
  <w:style w:type="character" w:styleId="a3">
    <w:name w:val="Emphasis"/>
    <w:basedOn w:val="a0"/>
    <w:uiPriority w:val="20"/>
    <w:qFormat/>
    <w:rsid w:val="003B6276"/>
    <w:rPr>
      <w:i/>
      <w:iCs/>
    </w:rPr>
  </w:style>
  <w:style w:type="character" w:styleId="a4">
    <w:name w:val="Strong"/>
    <w:basedOn w:val="a0"/>
    <w:uiPriority w:val="22"/>
    <w:qFormat/>
    <w:rsid w:val="003B62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276"/>
    <w:rPr>
      <w:rFonts w:ascii="Tahoma" w:hAnsi="Tahoma" w:cs="Tahoma"/>
      <w:sz w:val="16"/>
      <w:szCs w:val="16"/>
    </w:rPr>
  </w:style>
  <w:style w:type="paragraph" w:customStyle="1" w:styleId="b-articletext">
    <w:name w:val="b-article__text"/>
    <w:basedOn w:val="a"/>
    <w:rsid w:val="0060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8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0849"/>
  </w:style>
  <w:style w:type="paragraph" w:styleId="a9">
    <w:name w:val="footer"/>
    <w:basedOn w:val="a"/>
    <w:link w:val="aa"/>
    <w:uiPriority w:val="99"/>
    <w:unhideWhenUsed/>
    <w:rsid w:val="00E8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0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6276"/>
    <w:pPr>
      <w:spacing w:after="375" w:line="240" w:lineRule="auto"/>
      <w:outlineLvl w:val="0"/>
    </w:pPr>
    <w:rPr>
      <w:rFonts w:ascii="PTSansBold" w:eastAsia="Times New Roman" w:hAnsi="PTSansBold" w:cs="Times New Roman"/>
      <w:color w:val="2B2B2B"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276"/>
    <w:rPr>
      <w:rFonts w:ascii="PTSansBold" w:eastAsia="Times New Roman" w:hAnsi="PTSansBold" w:cs="Times New Roman"/>
      <w:color w:val="2B2B2B"/>
      <w:kern w:val="36"/>
      <w:sz w:val="32"/>
      <w:szCs w:val="32"/>
      <w:lang w:eastAsia="ru-RU"/>
    </w:rPr>
  </w:style>
  <w:style w:type="character" w:styleId="a3">
    <w:name w:val="Emphasis"/>
    <w:basedOn w:val="a0"/>
    <w:uiPriority w:val="20"/>
    <w:qFormat/>
    <w:rsid w:val="003B6276"/>
    <w:rPr>
      <w:i/>
      <w:iCs/>
    </w:rPr>
  </w:style>
  <w:style w:type="character" w:styleId="a4">
    <w:name w:val="Strong"/>
    <w:basedOn w:val="a0"/>
    <w:uiPriority w:val="22"/>
    <w:qFormat/>
    <w:rsid w:val="003B62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276"/>
    <w:rPr>
      <w:rFonts w:ascii="Tahoma" w:hAnsi="Tahoma" w:cs="Tahoma"/>
      <w:sz w:val="16"/>
      <w:szCs w:val="16"/>
    </w:rPr>
  </w:style>
  <w:style w:type="paragraph" w:customStyle="1" w:styleId="b-articletext">
    <w:name w:val="b-article__text"/>
    <w:basedOn w:val="a"/>
    <w:rsid w:val="0060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8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0849"/>
  </w:style>
  <w:style w:type="paragraph" w:styleId="a9">
    <w:name w:val="footer"/>
    <w:basedOn w:val="a"/>
    <w:link w:val="aa"/>
    <w:uiPriority w:val="99"/>
    <w:unhideWhenUsed/>
    <w:rsid w:val="00E8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0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6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0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04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306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2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47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93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72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904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234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2944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8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701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1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1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4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213234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76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5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33710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55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40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08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43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833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1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142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8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95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7AAE3-5DE0-491C-87A0-8C77E888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55946A70</Template>
  <TotalTime>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Курск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 Виталий Александрович</dc:creator>
  <cp:lastModifiedBy>38admSstd2</cp:lastModifiedBy>
  <cp:revision>3</cp:revision>
  <dcterms:created xsi:type="dcterms:W3CDTF">2019-06-17T14:36:00Z</dcterms:created>
  <dcterms:modified xsi:type="dcterms:W3CDTF">2019-06-17T14:43:00Z</dcterms:modified>
</cp:coreProperties>
</file>