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32" w:rsidRDefault="00DC4024" w:rsidP="00316D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Рецензия на работу </w:t>
      </w:r>
      <w:r w:rsidRPr="00DC4024">
        <w:rPr>
          <w:rFonts w:ascii="Times New Roman" w:hAnsi="Times New Roman" w:cs="Times New Roman"/>
          <w:sz w:val="28"/>
          <w:szCs w:val="28"/>
        </w:rPr>
        <w:t>«Исследование влияния компьютерных игр на эмоциональное состояние подростков»</w:t>
      </w:r>
    </w:p>
    <w:p w:rsidR="00435C69" w:rsidRDefault="00DC4024" w:rsidP="00D653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представленная на конкурс</w:t>
      </w:r>
      <w:r w:rsidR="00316D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направлению «Психология» по предмету исследования, по методам исследования и по полученным автором результатам.</w:t>
      </w:r>
      <w:r w:rsidR="00316DAA">
        <w:rPr>
          <w:rFonts w:ascii="Times New Roman" w:hAnsi="Times New Roman" w:cs="Times New Roman"/>
          <w:sz w:val="28"/>
          <w:szCs w:val="28"/>
        </w:rPr>
        <w:t xml:space="preserve"> В работе не прослеживается знакомство с современными психологическими исследования игровой компьютерной зависимости, в списке литературы представлены преимущественно издания, относящиеся к использованию компьютеров для игр и других целей.</w:t>
      </w:r>
      <w:r w:rsidR="00435C69">
        <w:rPr>
          <w:rFonts w:ascii="Times New Roman" w:hAnsi="Times New Roman" w:cs="Times New Roman"/>
          <w:sz w:val="28"/>
          <w:szCs w:val="28"/>
        </w:rPr>
        <w:t xml:space="preserve"> Не представлена литература по эмоциональным состояниям человека, по психологии подросткового возраста. Необходимо отметить, что психологические публикации по влиянию компьютерных игр на психическое состояние человека чрезвычайно многочисленны.</w:t>
      </w:r>
    </w:p>
    <w:p w:rsidR="00DC4024" w:rsidRDefault="00435C69" w:rsidP="00D653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нелогична гипотеза исследования и пути ее проверки. Автор без всякого обоснования отождествляет пользу с удовольствием, а результаты эмпирического исследования не учитывает для оценки гипотезы. Радует то, что работа носит инициативный характер, тема предложена автором, он же подобрал и методы исследования проблемы.</w:t>
      </w:r>
      <w:r w:rsidR="00D65390">
        <w:rPr>
          <w:rFonts w:ascii="Times New Roman" w:hAnsi="Times New Roman" w:cs="Times New Roman"/>
          <w:sz w:val="28"/>
          <w:szCs w:val="28"/>
        </w:rPr>
        <w:t xml:space="preserve"> Обращает на себя внимание самостоятельность реализации работы. Рекомендации, предложенные автором, вызывают сомнение в их действенности т.к. он не обоснованы ни теоретически, ни эмпирически. В работе замечены ошибки в оформлении списка литературы и сносок и орфографические ошибки.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8B" w:rsidRDefault="00F7118B" w:rsidP="00D653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Заслуживает положительной оценки попытка автора самостоятельно разобраться в интересующей его проблеме.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851"/>
        <w:gridCol w:w="850"/>
        <w:gridCol w:w="709"/>
        <w:gridCol w:w="991"/>
        <w:gridCol w:w="991"/>
        <w:gridCol w:w="851"/>
        <w:gridCol w:w="709"/>
        <w:gridCol w:w="991"/>
        <w:gridCol w:w="708"/>
      </w:tblGrid>
      <w:tr w:rsidR="00AA1A57" w:rsidRPr="00AA1A57" w:rsidTr="00AA1A57">
        <w:trPr>
          <w:cantSplit/>
          <w:trHeight w:val="367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57" w:rsidRPr="00AA1A57" w:rsidRDefault="00AA1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lastRenderedPageBreak/>
              <w:t>Тема, шифр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A57" w:rsidRPr="00AA1A57" w:rsidRDefault="00AA1A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Соответствие содержания заявленному направлению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A57" w:rsidRPr="00AA1A57" w:rsidRDefault="00AA1A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A57" w:rsidRPr="00AA1A57" w:rsidRDefault="00AA1A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Новизна и оригинальность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A57" w:rsidRPr="00AA1A57" w:rsidRDefault="00AA1A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Логичность построения и изложения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A57" w:rsidRPr="00AA1A57" w:rsidRDefault="00AA1A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Аналитический уровень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A57" w:rsidRPr="00AA1A57" w:rsidRDefault="00AA1A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Корректность гипотез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A57" w:rsidRPr="00AA1A57" w:rsidRDefault="00AA1A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Личный вклад автора в 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A57" w:rsidRPr="00AA1A57" w:rsidRDefault="00AA1A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Значение сделанных выводов для теории и практик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A57" w:rsidRPr="00AA1A57" w:rsidRDefault="00AA1A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Сумма баллов</w:t>
            </w:r>
          </w:p>
        </w:tc>
        <w:bookmarkStart w:id="0" w:name="_GoBack"/>
        <w:bookmarkEnd w:id="0"/>
      </w:tr>
      <w:tr w:rsidR="00AA1A57" w:rsidRPr="00AA1A57" w:rsidTr="00AA1A57">
        <w:trPr>
          <w:cantSplit/>
          <w:trHeight w:val="126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57" w:rsidRPr="00AA1A57" w:rsidRDefault="00AA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Исследование влияния компьютерных игр на эмоциональное состояние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57" w:rsidRPr="00AA1A57" w:rsidRDefault="00AA1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57" w:rsidRPr="00AA1A57" w:rsidRDefault="00AA1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57" w:rsidRPr="00AA1A57" w:rsidRDefault="00AA1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57" w:rsidRPr="00AA1A57" w:rsidRDefault="00AA1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57" w:rsidRPr="00AA1A57" w:rsidRDefault="00AA1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57" w:rsidRPr="00AA1A57" w:rsidRDefault="00AA1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57" w:rsidRPr="00AA1A57" w:rsidRDefault="00AA1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57" w:rsidRPr="00AA1A57" w:rsidRDefault="00AA1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57" w:rsidRPr="00AA1A57" w:rsidRDefault="00AA1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57">
              <w:rPr>
                <w:rFonts w:ascii="Times New Roman" w:hAnsi="Times New Roman" w:cs="Times New Roman"/>
              </w:rPr>
              <w:t>29</w:t>
            </w:r>
          </w:p>
        </w:tc>
      </w:tr>
    </w:tbl>
    <w:p w:rsidR="00AA1A57" w:rsidRPr="00DC4024" w:rsidRDefault="00AA1A57" w:rsidP="00D653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1A57" w:rsidRPr="00DC4024" w:rsidSect="00D3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024"/>
    <w:rsid w:val="00316DAA"/>
    <w:rsid w:val="00435C69"/>
    <w:rsid w:val="00AA1A57"/>
    <w:rsid w:val="00D30732"/>
    <w:rsid w:val="00D65390"/>
    <w:rsid w:val="00DC4024"/>
    <w:rsid w:val="00F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2A0B"/>
  <w15:docId w15:val="{A341FF1B-12A9-4DFC-B239-5B77F09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2019-04-19T06:20:00Z</dcterms:created>
  <dcterms:modified xsi:type="dcterms:W3CDTF">2019-05-06T09:06:00Z</dcterms:modified>
</cp:coreProperties>
</file>