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04" w:rsidRPr="009060F3" w:rsidRDefault="00980504" w:rsidP="009060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F3">
        <w:rPr>
          <w:rFonts w:ascii="Times New Roman" w:hAnsi="Times New Roman" w:cs="Times New Roman"/>
          <w:b/>
          <w:sz w:val="28"/>
          <w:szCs w:val="28"/>
        </w:rPr>
        <w:t>О финансовых продуктах «без купюр»</w:t>
      </w:r>
    </w:p>
    <w:p w:rsidR="00980504" w:rsidRPr="009060F3" w:rsidRDefault="00D51803" w:rsidP="0090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F3">
        <w:rPr>
          <w:rFonts w:ascii="Times New Roman" w:hAnsi="Times New Roman" w:cs="Times New Roman"/>
          <w:sz w:val="28"/>
          <w:szCs w:val="28"/>
        </w:rPr>
        <w:t>Р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ядовым потребителям финансовых услуг бывает непросто разобраться в банковских терминах и формулировках. </w:t>
      </w:r>
      <w:r w:rsidRPr="009060F3">
        <w:rPr>
          <w:rFonts w:ascii="Times New Roman" w:hAnsi="Times New Roman" w:cs="Times New Roman"/>
          <w:sz w:val="28"/>
          <w:szCs w:val="28"/>
        </w:rPr>
        <w:t>Не зная тонкостей и особенностей, сложно сразу понять</w:t>
      </w:r>
      <w:r w:rsidR="009060F3" w:rsidRPr="009060F3">
        <w:rPr>
          <w:rFonts w:ascii="Times New Roman" w:hAnsi="Times New Roman" w:cs="Times New Roman"/>
          <w:sz w:val="28"/>
          <w:szCs w:val="28"/>
        </w:rPr>
        <w:t xml:space="preserve">, </w:t>
      </w:r>
      <w:r w:rsidR="00980504" w:rsidRPr="009060F3">
        <w:rPr>
          <w:rFonts w:ascii="Times New Roman" w:hAnsi="Times New Roman" w:cs="Times New Roman"/>
          <w:sz w:val="28"/>
          <w:szCs w:val="28"/>
        </w:rPr>
        <w:t>чем</w:t>
      </w:r>
      <w:r w:rsidR="009060F3" w:rsidRPr="009060F3">
        <w:rPr>
          <w:rFonts w:ascii="Times New Roman" w:hAnsi="Times New Roman" w:cs="Times New Roman"/>
          <w:sz w:val="28"/>
          <w:szCs w:val="28"/>
        </w:rPr>
        <w:t>,</w:t>
      </w:r>
      <w:r w:rsidRPr="009060F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9060F3" w:rsidRPr="009060F3">
        <w:rPr>
          <w:rFonts w:ascii="Times New Roman" w:hAnsi="Times New Roman" w:cs="Times New Roman"/>
          <w:sz w:val="28"/>
          <w:szCs w:val="28"/>
        </w:rPr>
        <w:t>,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 вклад в банке отличается от индивидуального инвестиционного счета.</w:t>
      </w:r>
      <w:r w:rsidR="00A97986" w:rsidRPr="009060F3">
        <w:rPr>
          <w:rFonts w:ascii="Times New Roman" w:hAnsi="Times New Roman" w:cs="Times New Roman"/>
          <w:sz w:val="28"/>
          <w:szCs w:val="28"/>
        </w:rPr>
        <w:t xml:space="preserve"> М</w:t>
      </w:r>
      <w:r w:rsidR="00980504" w:rsidRPr="009060F3">
        <w:rPr>
          <w:rFonts w:ascii="Times New Roman" w:hAnsi="Times New Roman" w:cs="Times New Roman"/>
          <w:sz w:val="28"/>
          <w:szCs w:val="28"/>
        </w:rPr>
        <w:t>ежду тем, разница принципиальная</w:t>
      </w:r>
      <w:r w:rsidRPr="009060F3">
        <w:rPr>
          <w:rFonts w:ascii="Times New Roman" w:hAnsi="Times New Roman" w:cs="Times New Roman"/>
          <w:sz w:val="28"/>
          <w:szCs w:val="28"/>
        </w:rPr>
        <w:t>.</w:t>
      </w:r>
      <w:r w:rsidR="009060F3"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Pr="009060F3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="009060F3">
        <w:rPr>
          <w:rFonts w:ascii="Times New Roman" w:hAnsi="Times New Roman" w:cs="Times New Roman"/>
          <w:sz w:val="28"/>
          <w:szCs w:val="28"/>
        </w:rPr>
        <w:t xml:space="preserve">доступной </w:t>
      </w:r>
      <w:r w:rsidRPr="009060F3">
        <w:rPr>
          <w:rFonts w:ascii="Times New Roman" w:hAnsi="Times New Roman" w:cs="Times New Roman"/>
          <w:sz w:val="28"/>
          <w:szCs w:val="28"/>
        </w:rPr>
        <w:t xml:space="preserve">информации создает условия, при которых </w:t>
      </w:r>
      <w:r w:rsidR="009060F3" w:rsidRPr="009060F3">
        <w:rPr>
          <w:rFonts w:ascii="Times New Roman" w:hAnsi="Times New Roman" w:cs="Times New Roman"/>
          <w:sz w:val="28"/>
          <w:szCs w:val="28"/>
        </w:rPr>
        <w:t>клиенты приобретают не то, что</w:t>
      </w:r>
      <w:r w:rsidRPr="009060F3">
        <w:rPr>
          <w:rFonts w:ascii="Times New Roman" w:hAnsi="Times New Roman" w:cs="Times New Roman"/>
          <w:sz w:val="28"/>
          <w:szCs w:val="28"/>
        </w:rPr>
        <w:t xml:space="preserve"> ожидали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. Причина этого - </w:t>
      </w:r>
      <w:proofErr w:type="spellStart"/>
      <w:r w:rsidR="009060F3" w:rsidRPr="009060F3">
        <w:rPr>
          <w:rFonts w:ascii="Times New Roman" w:hAnsi="Times New Roman" w:cs="Times New Roman"/>
          <w:sz w:val="28"/>
          <w:szCs w:val="28"/>
        </w:rPr>
        <w:t>мисселинг</w:t>
      </w:r>
      <w:proofErr w:type="spellEnd"/>
      <w:r w:rsidR="007F7F0F" w:rsidRPr="009060F3">
        <w:rPr>
          <w:rFonts w:ascii="Times New Roman" w:hAnsi="Times New Roman" w:cs="Times New Roman"/>
          <w:sz w:val="28"/>
          <w:szCs w:val="28"/>
        </w:rPr>
        <w:t xml:space="preserve"> - 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навязывание услуг или предоставление клиенту неполной информации о продукте и 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связанных с его использованием </w:t>
      </w:r>
      <w:r w:rsidR="00980504" w:rsidRPr="009060F3">
        <w:rPr>
          <w:rFonts w:ascii="Times New Roman" w:hAnsi="Times New Roman" w:cs="Times New Roman"/>
          <w:sz w:val="28"/>
          <w:szCs w:val="28"/>
        </w:rPr>
        <w:t>рисках.</w:t>
      </w:r>
    </w:p>
    <w:p w:rsidR="00980504" w:rsidRPr="009060F3" w:rsidRDefault="00980504" w:rsidP="0090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F3">
        <w:rPr>
          <w:rFonts w:ascii="Times New Roman" w:hAnsi="Times New Roman" w:cs="Times New Roman"/>
          <w:sz w:val="28"/>
          <w:szCs w:val="28"/>
        </w:rPr>
        <w:t xml:space="preserve">Банк России 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работает над </w:t>
      </w:r>
      <w:r w:rsidR="00C72BE5" w:rsidRPr="009060F3">
        <w:rPr>
          <w:rFonts w:ascii="Times New Roman" w:hAnsi="Times New Roman" w:cs="Times New Roman"/>
          <w:sz w:val="28"/>
          <w:szCs w:val="28"/>
        </w:rPr>
        <w:t>повыш</w:t>
      </w:r>
      <w:r w:rsidR="007F7F0F" w:rsidRPr="009060F3">
        <w:rPr>
          <w:rFonts w:ascii="Times New Roman" w:hAnsi="Times New Roman" w:cs="Times New Roman"/>
          <w:sz w:val="28"/>
          <w:szCs w:val="28"/>
        </w:rPr>
        <w:t>ением</w:t>
      </w:r>
      <w:r w:rsidRPr="009060F3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7F7F0F" w:rsidRPr="009060F3">
        <w:rPr>
          <w:rFonts w:ascii="Times New Roman" w:hAnsi="Times New Roman" w:cs="Times New Roman"/>
          <w:sz w:val="28"/>
          <w:szCs w:val="28"/>
        </w:rPr>
        <w:t>и</w:t>
      </w:r>
      <w:r w:rsidRPr="009060F3">
        <w:rPr>
          <w:rFonts w:ascii="Times New Roman" w:hAnsi="Times New Roman" w:cs="Times New Roman"/>
          <w:sz w:val="28"/>
          <w:szCs w:val="28"/>
        </w:rPr>
        <w:t xml:space="preserve"> отношений между клиентами и банками при продаже сложных финансовых продуктов. </w:t>
      </w:r>
      <w:r w:rsidR="007F7F0F" w:rsidRPr="009060F3">
        <w:rPr>
          <w:rFonts w:ascii="Times New Roman" w:hAnsi="Times New Roman" w:cs="Times New Roman"/>
          <w:sz w:val="28"/>
          <w:szCs w:val="28"/>
        </w:rPr>
        <w:t>Р</w:t>
      </w:r>
      <w:r w:rsidRPr="009060F3">
        <w:rPr>
          <w:rFonts w:ascii="Times New Roman" w:hAnsi="Times New Roman" w:cs="Times New Roman"/>
          <w:sz w:val="28"/>
          <w:szCs w:val="28"/>
        </w:rPr>
        <w:t>егулятор предлагает внедрить практику предоставления гражданам ключевого информационного документа, сокращенно КИД, перед оформлением основного договора.</w:t>
      </w:r>
    </w:p>
    <w:p w:rsidR="00AF4EF4" w:rsidRPr="009060F3" w:rsidRDefault="00980504" w:rsidP="0090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F3">
        <w:rPr>
          <w:rFonts w:ascii="Times New Roman" w:hAnsi="Times New Roman" w:cs="Times New Roman"/>
          <w:sz w:val="28"/>
          <w:szCs w:val="28"/>
        </w:rPr>
        <w:t>КИД – это специальна</w:t>
      </w:r>
      <w:r w:rsidR="00C72BE5" w:rsidRPr="009060F3">
        <w:rPr>
          <w:rFonts w:ascii="Times New Roman" w:hAnsi="Times New Roman" w:cs="Times New Roman"/>
          <w:sz w:val="28"/>
          <w:szCs w:val="28"/>
        </w:rPr>
        <w:t>я памятка</w:t>
      </w:r>
      <w:r w:rsidRPr="009060F3">
        <w:rPr>
          <w:rFonts w:ascii="Times New Roman" w:hAnsi="Times New Roman" w:cs="Times New Roman"/>
          <w:sz w:val="28"/>
          <w:szCs w:val="28"/>
        </w:rPr>
        <w:t xml:space="preserve"> с основной информацией о фи</w:t>
      </w:r>
      <w:r w:rsidR="00AF4EF4" w:rsidRPr="009060F3">
        <w:rPr>
          <w:rFonts w:ascii="Times New Roman" w:hAnsi="Times New Roman" w:cs="Times New Roman"/>
          <w:sz w:val="28"/>
          <w:szCs w:val="28"/>
        </w:rPr>
        <w:t xml:space="preserve">нансовом продукте, 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ее объем </w:t>
      </w:r>
      <w:r w:rsidR="00AF4EF4" w:rsidRPr="009060F3">
        <w:rPr>
          <w:rFonts w:ascii="Times New Roman" w:hAnsi="Times New Roman" w:cs="Times New Roman"/>
          <w:sz w:val="28"/>
          <w:szCs w:val="28"/>
        </w:rPr>
        <w:t>не превыша</w:t>
      </w:r>
      <w:r w:rsidR="007F7F0F" w:rsidRPr="009060F3">
        <w:rPr>
          <w:rFonts w:ascii="Times New Roman" w:hAnsi="Times New Roman" w:cs="Times New Roman"/>
          <w:sz w:val="28"/>
          <w:szCs w:val="28"/>
        </w:rPr>
        <w:t>ет</w:t>
      </w:r>
      <w:r w:rsidRPr="009060F3">
        <w:rPr>
          <w:rFonts w:ascii="Times New Roman" w:hAnsi="Times New Roman" w:cs="Times New Roman"/>
          <w:sz w:val="28"/>
          <w:szCs w:val="28"/>
        </w:rPr>
        <w:t xml:space="preserve"> 2-3 страниц печатн</w:t>
      </w:r>
      <w:r w:rsidR="00AF4EF4" w:rsidRPr="009060F3">
        <w:rPr>
          <w:rFonts w:ascii="Times New Roman" w:hAnsi="Times New Roman" w:cs="Times New Roman"/>
          <w:sz w:val="28"/>
          <w:szCs w:val="28"/>
        </w:rPr>
        <w:t xml:space="preserve">ого текста. </w:t>
      </w:r>
      <w:r w:rsidR="007F7F0F" w:rsidRPr="009060F3">
        <w:rPr>
          <w:rFonts w:ascii="Times New Roman" w:hAnsi="Times New Roman" w:cs="Times New Roman"/>
          <w:sz w:val="28"/>
          <w:szCs w:val="28"/>
        </w:rPr>
        <w:t>И</w:t>
      </w:r>
      <w:r w:rsidR="00AF4EF4" w:rsidRPr="009060F3">
        <w:rPr>
          <w:rFonts w:ascii="Times New Roman" w:hAnsi="Times New Roman" w:cs="Times New Roman"/>
          <w:sz w:val="28"/>
          <w:szCs w:val="28"/>
        </w:rPr>
        <w:t>нформация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="00AF4EF4" w:rsidRPr="009060F3">
        <w:rPr>
          <w:rFonts w:ascii="Times New Roman" w:hAnsi="Times New Roman" w:cs="Times New Roman"/>
          <w:sz w:val="28"/>
          <w:szCs w:val="28"/>
        </w:rPr>
        <w:t>в ней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="00AF4EF4" w:rsidRPr="009060F3">
        <w:rPr>
          <w:rFonts w:ascii="Times New Roman" w:hAnsi="Times New Roman" w:cs="Times New Roman"/>
          <w:sz w:val="28"/>
          <w:szCs w:val="28"/>
        </w:rPr>
        <w:t>должна</w:t>
      </w:r>
      <w:r w:rsidRPr="009060F3">
        <w:rPr>
          <w:rFonts w:ascii="Times New Roman" w:hAnsi="Times New Roman" w:cs="Times New Roman"/>
          <w:sz w:val="28"/>
          <w:szCs w:val="28"/>
        </w:rPr>
        <w:t xml:space="preserve"> быть изложена простым 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и </w:t>
      </w:r>
      <w:r w:rsidRPr="009060F3">
        <w:rPr>
          <w:rFonts w:ascii="Times New Roman" w:hAnsi="Times New Roman" w:cs="Times New Roman"/>
          <w:sz w:val="28"/>
          <w:szCs w:val="28"/>
        </w:rPr>
        <w:t>доступным языком, без обилия финансовых и юридических терминов</w:t>
      </w:r>
      <w:r w:rsidR="007F7F0F" w:rsidRPr="009060F3">
        <w:rPr>
          <w:rFonts w:ascii="Times New Roman" w:hAnsi="Times New Roman" w:cs="Times New Roman"/>
          <w:sz w:val="28"/>
          <w:szCs w:val="28"/>
        </w:rPr>
        <w:t>,</w:t>
      </w:r>
      <w:r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="007F7F0F" w:rsidRPr="009060F3">
        <w:rPr>
          <w:rFonts w:ascii="Times New Roman" w:hAnsi="Times New Roman" w:cs="Times New Roman"/>
          <w:sz w:val="28"/>
          <w:szCs w:val="28"/>
        </w:rPr>
        <w:t>без использования мелкого шрифта</w:t>
      </w:r>
      <w:r w:rsidRPr="00906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DA" w:rsidRPr="009060F3" w:rsidRDefault="00980504" w:rsidP="0090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F3">
        <w:rPr>
          <w:rFonts w:ascii="Times New Roman" w:hAnsi="Times New Roman" w:cs="Times New Roman"/>
          <w:sz w:val="28"/>
          <w:szCs w:val="28"/>
        </w:rPr>
        <w:t xml:space="preserve">«Нередко  финансовые организации по-разному рассказывают потребителю об одних и тех же продуктах, а если речь идет о сложных продуктах в разных сегментах рынка, то у человека в голове происходит путаница. Многообразие сведений, изложенных специальной терминологией еще 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9060F3">
        <w:rPr>
          <w:rFonts w:ascii="Times New Roman" w:hAnsi="Times New Roman" w:cs="Times New Roman"/>
          <w:sz w:val="28"/>
          <w:szCs w:val="28"/>
        </w:rPr>
        <w:t xml:space="preserve">затрудняет выбор и 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не позволяет </w:t>
      </w:r>
      <w:r w:rsidRPr="009060F3">
        <w:rPr>
          <w:rFonts w:ascii="Times New Roman" w:hAnsi="Times New Roman" w:cs="Times New Roman"/>
          <w:sz w:val="28"/>
          <w:szCs w:val="28"/>
        </w:rPr>
        <w:t>принят</w:t>
      </w:r>
      <w:r w:rsidR="007F7F0F" w:rsidRPr="009060F3">
        <w:rPr>
          <w:rFonts w:ascii="Times New Roman" w:hAnsi="Times New Roman" w:cs="Times New Roman"/>
          <w:sz w:val="28"/>
          <w:szCs w:val="28"/>
        </w:rPr>
        <w:t>ь</w:t>
      </w:r>
      <w:r w:rsidRPr="009060F3">
        <w:rPr>
          <w:rFonts w:ascii="Times New Roman" w:hAnsi="Times New Roman" w:cs="Times New Roman"/>
          <w:sz w:val="28"/>
          <w:szCs w:val="28"/>
        </w:rPr>
        <w:t xml:space="preserve"> обдуманно</w:t>
      </w:r>
      <w:r w:rsidR="007F7F0F" w:rsidRPr="009060F3">
        <w:rPr>
          <w:rFonts w:ascii="Times New Roman" w:hAnsi="Times New Roman" w:cs="Times New Roman"/>
          <w:sz w:val="28"/>
          <w:szCs w:val="28"/>
        </w:rPr>
        <w:t>е</w:t>
      </w:r>
      <w:r w:rsidRPr="009060F3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F7F0F" w:rsidRPr="009060F3">
        <w:rPr>
          <w:rFonts w:ascii="Times New Roman" w:hAnsi="Times New Roman" w:cs="Times New Roman"/>
          <w:sz w:val="28"/>
          <w:szCs w:val="28"/>
        </w:rPr>
        <w:t>е</w:t>
      </w:r>
      <w:r w:rsidRPr="009060F3">
        <w:rPr>
          <w:rFonts w:ascii="Times New Roman" w:hAnsi="Times New Roman" w:cs="Times New Roman"/>
          <w:sz w:val="28"/>
          <w:szCs w:val="28"/>
        </w:rPr>
        <w:t>. Именно поэтому</w:t>
      </w:r>
      <w:r w:rsidR="007F7F0F"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Pr="009060F3">
        <w:rPr>
          <w:rFonts w:ascii="Times New Roman" w:hAnsi="Times New Roman" w:cs="Times New Roman"/>
          <w:sz w:val="28"/>
          <w:szCs w:val="28"/>
        </w:rPr>
        <w:t>Банк России считает  необходимой разработку совместно с участниками рынка Ключевых информационных документов, где будут отражены все особенности и риски в упрощенной форме – коротко и ясно</w:t>
      </w:r>
      <w:r w:rsidR="009060F3">
        <w:rPr>
          <w:rFonts w:ascii="Times New Roman" w:hAnsi="Times New Roman" w:cs="Times New Roman"/>
          <w:sz w:val="28"/>
          <w:szCs w:val="28"/>
        </w:rPr>
        <w:t xml:space="preserve">. </w:t>
      </w:r>
      <w:r w:rsidR="006656DA" w:rsidRPr="009060F3">
        <w:rPr>
          <w:rFonts w:ascii="Times New Roman" w:hAnsi="Times New Roman" w:cs="Times New Roman"/>
          <w:sz w:val="28"/>
          <w:szCs w:val="28"/>
        </w:rPr>
        <w:t>Кроме того, КИД не только поможет разобраться в тонкостях предлагаемого продукта, но и позволит сравнить предложения разных кредитных учреждений</w:t>
      </w:r>
      <w:r w:rsidR="009060F3">
        <w:rPr>
          <w:rFonts w:ascii="Times New Roman" w:hAnsi="Times New Roman" w:cs="Times New Roman"/>
          <w:sz w:val="28"/>
          <w:szCs w:val="28"/>
        </w:rPr>
        <w:t>», -</w:t>
      </w:r>
      <w:r w:rsidR="009060F3"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="009060F3" w:rsidRPr="009060F3">
        <w:rPr>
          <w:rFonts w:ascii="Times New Roman" w:hAnsi="Times New Roman" w:cs="Times New Roman"/>
          <w:sz w:val="28"/>
          <w:szCs w:val="28"/>
        </w:rPr>
        <w:t>поясняет заместитель управляющего Отд</w:t>
      </w:r>
      <w:r w:rsidR="009060F3">
        <w:rPr>
          <w:rFonts w:ascii="Times New Roman" w:hAnsi="Times New Roman" w:cs="Times New Roman"/>
          <w:sz w:val="28"/>
          <w:szCs w:val="28"/>
        </w:rPr>
        <w:t>елением Курск Банка России Александр Устенко</w:t>
      </w:r>
      <w:bookmarkStart w:id="0" w:name="_GoBack"/>
      <w:bookmarkEnd w:id="0"/>
      <w:r w:rsidR="006656DA" w:rsidRPr="009060F3">
        <w:rPr>
          <w:rFonts w:ascii="Times New Roman" w:hAnsi="Times New Roman" w:cs="Times New Roman"/>
          <w:sz w:val="28"/>
          <w:szCs w:val="28"/>
        </w:rPr>
        <w:t>.</w:t>
      </w:r>
    </w:p>
    <w:p w:rsidR="00980504" w:rsidRPr="009060F3" w:rsidRDefault="006656DA" w:rsidP="009060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0F3">
        <w:rPr>
          <w:rFonts w:ascii="Times New Roman" w:hAnsi="Times New Roman" w:cs="Times New Roman"/>
          <w:sz w:val="28"/>
          <w:szCs w:val="28"/>
        </w:rPr>
        <w:t>Ключевой информационный документ</w:t>
      </w:r>
      <w:r w:rsidR="009060F3" w:rsidRPr="009060F3">
        <w:rPr>
          <w:rFonts w:ascii="Times New Roman" w:hAnsi="Times New Roman" w:cs="Times New Roman"/>
          <w:sz w:val="28"/>
          <w:szCs w:val="28"/>
        </w:rPr>
        <w:t xml:space="preserve"> </w:t>
      </w:r>
      <w:r w:rsidRPr="009060F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980504" w:rsidRPr="009060F3">
        <w:rPr>
          <w:rFonts w:ascii="Times New Roman" w:hAnsi="Times New Roman" w:cs="Times New Roman"/>
          <w:sz w:val="28"/>
          <w:szCs w:val="28"/>
        </w:rPr>
        <w:t>информационно-справочн</w:t>
      </w:r>
      <w:r w:rsidRPr="009060F3">
        <w:rPr>
          <w:rFonts w:ascii="Times New Roman" w:hAnsi="Times New Roman" w:cs="Times New Roman"/>
          <w:sz w:val="28"/>
          <w:szCs w:val="28"/>
        </w:rPr>
        <w:t>ый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9060F3">
        <w:rPr>
          <w:rFonts w:ascii="Times New Roman" w:hAnsi="Times New Roman" w:cs="Times New Roman"/>
          <w:sz w:val="28"/>
          <w:szCs w:val="28"/>
        </w:rPr>
        <w:t>, о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н не подменяет правила и условия договора и не </w:t>
      </w:r>
      <w:r w:rsidRPr="009060F3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80504" w:rsidRPr="009060F3">
        <w:rPr>
          <w:rFonts w:ascii="Times New Roman" w:hAnsi="Times New Roman" w:cs="Times New Roman"/>
          <w:sz w:val="28"/>
          <w:szCs w:val="28"/>
        </w:rPr>
        <w:t>содерж</w:t>
      </w:r>
      <w:r w:rsidRPr="009060F3">
        <w:rPr>
          <w:rFonts w:ascii="Times New Roman" w:hAnsi="Times New Roman" w:cs="Times New Roman"/>
          <w:sz w:val="28"/>
          <w:szCs w:val="28"/>
        </w:rPr>
        <w:t>ать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 маркетинговые или рекламные материалы. КИД потребител</w:t>
      </w:r>
      <w:r w:rsidRPr="009060F3">
        <w:rPr>
          <w:rFonts w:ascii="Times New Roman" w:hAnsi="Times New Roman" w:cs="Times New Roman"/>
          <w:sz w:val="28"/>
          <w:szCs w:val="28"/>
        </w:rPr>
        <w:t xml:space="preserve">ю будут предоставлять 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 как при первичном обращении в финансовую организацию за получением соответствующей услуги, так и непосредственно перед подписанием </w:t>
      </w:r>
      <w:r w:rsidR="00C72BE5" w:rsidRPr="009060F3">
        <w:rPr>
          <w:rFonts w:ascii="Times New Roman" w:hAnsi="Times New Roman" w:cs="Times New Roman"/>
          <w:sz w:val="28"/>
          <w:szCs w:val="28"/>
        </w:rPr>
        <w:t>или продлением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 договора. Он </w:t>
      </w:r>
      <w:r w:rsidR="00C72BE5" w:rsidRPr="009060F3">
        <w:rPr>
          <w:rFonts w:ascii="Times New Roman" w:hAnsi="Times New Roman" w:cs="Times New Roman"/>
          <w:sz w:val="28"/>
          <w:szCs w:val="28"/>
        </w:rPr>
        <w:t>может быть предложен клиенту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 на бумажном носителе при визите в офис, размещен </w:t>
      </w:r>
      <w:r w:rsidR="00980504" w:rsidRPr="009060F3">
        <w:rPr>
          <w:rFonts w:ascii="Times New Roman" w:hAnsi="Times New Roman" w:cs="Times New Roman"/>
          <w:sz w:val="28"/>
          <w:szCs w:val="28"/>
        </w:rPr>
        <w:lastRenderedPageBreak/>
        <w:t xml:space="preserve">на сайтах финансовых организаций, а также доступен для потребителя </w:t>
      </w:r>
      <w:r w:rsidRPr="009060F3">
        <w:rPr>
          <w:rFonts w:ascii="Times New Roman" w:hAnsi="Times New Roman" w:cs="Times New Roman"/>
          <w:sz w:val="28"/>
          <w:szCs w:val="28"/>
        </w:rPr>
        <w:t xml:space="preserve">в Личном </w:t>
      </w:r>
      <w:r w:rsidR="00980504" w:rsidRPr="009060F3">
        <w:rPr>
          <w:rFonts w:ascii="Times New Roman" w:hAnsi="Times New Roman" w:cs="Times New Roman"/>
          <w:sz w:val="28"/>
          <w:szCs w:val="28"/>
        </w:rPr>
        <w:t>кабинет</w:t>
      </w:r>
      <w:r w:rsidRPr="009060F3">
        <w:rPr>
          <w:rFonts w:ascii="Times New Roman" w:hAnsi="Times New Roman" w:cs="Times New Roman"/>
          <w:sz w:val="28"/>
          <w:szCs w:val="28"/>
        </w:rPr>
        <w:t>е</w:t>
      </w:r>
      <w:r w:rsidR="00980504" w:rsidRPr="00906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9C7" w:rsidRDefault="00C309C7"/>
    <w:sectPr w:rsidR="00C309C7" w:rsidSect="00F0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A2"/>
    <w:rsid w:val="002F64A2"/>
    <w:rsid w:val="006656DA"/>
    <w:rsid w:val="007F7F0F"/>
    <w:rsid w:val="009060F3"/>
    <w:rsid w:val="00980504"/>
    <w:rsid w:val="00A97986"/>
    <w:rsid w:val="00AF4EF4"/>
    <w:rsid w:val="00C309C7"/>
    <w:rsid w:val="00C72BE5"/>
    <w:rsid w:val="00D51803"/>
    <w:rsid w:val="00F05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C8932860</Template>
  <TotalTime>11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38admSstd2</cp:lastModifiedBy>
  <cp:revision>2</cp:revision>
  <dcterms:created xsi:type="dcterms:W3CDTF">2020-06-30T10:18:00Z</dcterms:created>
  <dcterms:modified xsi:type="dcterms:W3CDTF">2020-06-30T10:18:00Z</dcterms:modified>
</cp:coreProperties>
</file>