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2" w:rsidRDefault="00C877C2" w:rsidP="00C877C2">
      <w:pPr>
        <w:jc w:val="center"/>
        <w:rPr>
          <w:b/>
          <w:sz w:val="28"/>
          <w:szCs w:val="28"/>
        </w:rPr>
      </w:pPr>
      <w:r w:rsidRPr="002E28D5">
        <w:rPr>
          <w:b/>
          <w:sz w:val="28"/>
          <w:szCs w:val="28"/>
        </w:rPr>
        <w:t>Регламент (порядок) проведения Олимпиады</w:t>
      </w:r>
    </w:p>
    <w:p w:rsidR="003E38C1" w:rsidRPr="002E28D5" w:rsidRDefault="003E38C1" w:rsidP="00C877C2">
      <w:pPr>
        <w:jc w:val="center"/>
        <w:rPr>
          <w:b/>
          <w:sz w:val="28"/>
          <w:szCs w:val="28"/>
        </w:rPr>
      </w:pP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u w:val="single"/>
        </w:rPr>
        <w:t>Профиль:</w:t>
      </w:r>
      <w:r w:rsidRPr="003E38C1">
        <w:t xml:space="preserve"> </w:t>
      </w:r>
      <w:r w:rsidR="00281057">
        <w:t>немецкий язык</w:t>
      </w:r>
    </w:p>
    <w:p w:rsidR="00C877C2" w:rsidRPr="003E38C1" w:rsidRDefault="00C877C2" w:rsidP="003E38C1">
      <w:pPr>
        <w:spacing w:line="360" w:lineRule="auto"/>
        <w:jc w:val="both"/>
        <w:rPr>
          <w:u w:val="single"/>
        </w:rPr>
      </w:pPr>
      <w:bookmarkStart w:id="0" w:name="_GoBack"/>
      <w:bookmarkEnd w:id="0"/>
      <w:r w:rsidRPr="003E38C1">
        <w:t>Общ</w:t>
      </w:r>
      <w:r w:rsidR="003E38C1">
        <w:t xml:space="preserve">еобразовательные предметы (или </w:t>
      </w:r>
      <w:r w:rsidRPr="003E38C1">
        <w:t>Комплекс общеобразовательных предметов):</w:t>
      </w:r>
      <w:r w:rsidRPr="003E38C1">
        <w:rPr>
          <w:rStyle w:val="apple-converted-space"/>
          <w:color w:val="000000"/>
        </w:rPr>
        <w:t> </w:t>
      </w:r>
      <w:r w:rsidRPr="003E38C1">
        <w:rPr>
          <w:color w:val="000000"/>
        </w:rPr>
        <w:t>Немецкий язык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u w:val="single"/>
        </w:rPr>
        <w:t>Количество и наименование этапов, туров олимпиады, форма их проведения</w:t>
      </w:r>
      <w:r w:rsidRPr="003E38C1">
        <w:t xml:space="preserve">: </w:t>
      </w:r>
      <w:r w:rsidRPr="003E38C1">
        <w:rPr>
          <w:color w:val="000000"/>
        </w:rPr>
        <w:t>олимпиада проводится в два этапа. Форма проведения олимпиады – очно-заочная.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u w:val="single"/>
        </w:rPr>
        <w:t xml:space="preserve">Содержание этапов, туров олимпиады: </w:t>
      </w:r>
      <w:r w:rsidRPr="003E38C1">
        <w:rPr>
          <w:color w:val="000000"/>
        </w:rPr>
        <w:t xml:space="preserve">I этап – </w:t>
      </w:r>
      <w:r w:rsidR="003E38C1">
        <w:rPr>
          <w:color w:val="000000"/>
        </w:rPr>
        <w:t>заочный</w:t>
      </w:r>
      <w:r w:rsidRPr="003E38C1">
        <w:rPr>
          <w:color w:val="000000"/>
        </w:rPr>
        <w:t>. Участникам предлагаются задания на проверку понимания прочитанного и в форме лексико-грамматического теста.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color w:val="000000"/>
        </w:rPr>
        <w:t>Учащиеся, набравшие 50% и более от максимального балла, становятся участниками второго (очного) этапа.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rStyle w:val="a3"/>
          <w:b/>
          <w:bCs/>
          <w:color w:val="000000"/>
        </w:rPr>
        <w:t>Внимание!</w:t>
      </w:r>
      <w:r w:rsidRPr="003E38C1">
        <w:rPr>
          <w:rStyle w:val="apple-converted-space"/>
          <w:color w:val="000000"/>
        </w:rPr>
        <w:t> </w:t>
      </w:r>
      <w:r w:rsidRPr="003E38C1">
        <w:rPr>
          <w:color w:val="000000"/>
        </w:rPr>
        <w:t>Участники, набравшие на первом этапе меньшую сумму баллов, также могут быть допущены ко второму (очному) этапу при условии прохождения дополнительного теста.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color w:val="000000"/>
        </w:rPr>
        <w:t xml:space="preserve">II этап – очный проводится в один день  и предусматривает следующие конкурсные задания: 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b/>
          <w:color w:val="000000"/>
          <w:lang w:val="en-US"/>
        </w:rPr>
        <w:t>I</w:t>
      </w:r>
      <w:r w:rsidRPr="003E38C1">
        <w:rPr>
          <w:color w:val="000000"/>
        </w:rPr>
        <w:t xml:space="preserve"> - </w:t>
      </w:r>
      <w:proofErr w:type="spellStart"/>
      <w:r w:rsidRPr="003E38C1">
        <w:rPr>
          <w:b/>
          <w:color w:val="000000"/>
        </w:rPr>
        <w:t>аудирование</w:t>
      </w:r>
      <w:proofErr w:type="spellEnd"/>
      <w:r w:rsidRPr="003E38C1">
        <w:rPr>
          <w:b/>
          <w:color w:val="000000"/>
        </w:rPr>
        <w:t xml:space="preserve"> </w:t>
      </w:r>
      <w:r w:rsidRPr="003E38C1">
        <w:rPr>
          <w:color w:val="000000"/>
        </w:rPr>
        <w:t xml:space="preserve">(двукратное воспроизведение текста, установление соответствий между заголовками и текстами), 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b/>
          <w:color w:val="000000"/>
          <w:lang w:val="en-US"/>
        </w:rPr>
        <w:t>II</w:t>
      </w:r>
      <w:r w:rsidRPr="003E38C1">
        <w:rPr>
          <w:b/>
          <w:color w:val="000000"/>
        </w:rPr>
        <w:t xml:space="preserve"> – чтение </w:t>
      </w:r>
      <w:r w:rsidRPr="003E38C1">
        <w:rPr>
          <w:color w:val="000000"/>
        </w:rPr>
        <w:t>включает два задания</w:t>
      </w:r>
      <w:r w:rsidRPr="003E38C1">
        <w:rPr>
          <w:b/>
          <w:color w:val="000000"/>
        </w:rPr>
        <w:t xml:space="preserve"> </w:t>
      </w:r>
      <w:r w:rsidRPr="003E38C1">
        <w:rPr>
          <w:color w:val="000000"/>
        </w:rPr>
        <w:t xml:space="preserve">на понимание содержания прочитанного текста путем выбора правильного ответа из четырех предложенных и на определение, какие из приведенных утверждений соответствуют содержанию текста, какие не соответствуют), 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b/>
          <w:color w:val="000000"/>
          <w:lang w:val="de-DE"/>
        </w:rPr>
        <w:t>III</w:t>
      </w:r>
      <w:r w:rsidRPr="003E38C1">
        <w:rPr>
          <w:b/>
          <w:color w:val="000000"/>
        </w:rPr>
        <w:t xml:space="preserve"> -  лексика и грамматика</w:t>
      </w:r>
      <w:r w:rsidRPr="003E38C1">
        <w:rPr>
          <w:color w:val="000000"/>
        </w:rPr>
        <w:t xml:space="preserve"> (текст с пропусками),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b/>
          <w:color w:val="000000"/>
          <w:lang w:val="de-DE"/>
        </w:rPr>
        <w:t>IV</w:t>
      </w:r>
      <w:r w:rsidRPr="003E38C1">
        <w:rPr>
          <w:color w:val="000000"/>
        </w:rPr>
        <w:t xml:space="preserve"> - </w:t>
      </w:r>
      <w:r w:rsidRPr="003E38C1">
        <w:rPr>
          <w:b/>
          <w:color w:val="000000"/>
        </w:rPr>
        <w:t>говорение</w:t>
      </w:r>
      <w:r w:rsidRPr="003E38C1">
        <w:rPr>
          <w:color w:val="000000"/>
        </w:rPr>
        <w:t xml:space="preserve"> (описание картинки по предложенному плану).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color w:val="000000"/>
        </w:rPr>
        <w:t xml:space="preserve">Победители и призеры олимпиады определяются по  результатам заключительного этапа. </w:t>
      </w:r>
    </w:p>
    <w:p w:rsidR="00C877C2" w:rsidRPr="003E38C1" w:rsidRDefault="00C877C2" w:rsidP="003E38C1">
      <w:pPr>
        <w:pStyle w:val="a4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3E38C1">
        <w:rPr>
          <w:color w:val="000000"/>
        </w:rPr>
        <w:t xml:space="preserve">Продолжительность выполнения заданий данного этапа – 3 часа. </w:t>
      </w: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Default="00C877C2" w:rsidP="00C877C2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877C2" w:rsidRPr="002E28D5" w:rsidRDefault="00C877C2" w:rsidP="00C877C2">
      <w:pPr>
        <w:jc w:val="both"/>
      </w:pPr>
    </w:p>
    <w:p w:rsidR="00A73E7D" w:rsidRPr="00C877C2" w:rsidRDefault="00A73E7D">
      <w:pPr>
        <w:rPr>
          <w:sz w:val="28"/>
          <w:szCs w:val="28"/>
        </w:rPr>
      </w:pPr>
    </w:p>
    <w:sectPr w:rsidR="00A73E7D" w:rsidRPr="00C877C2" w:rsidSect="00A7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7C2"/>
    <w:rsid w:val="00281057"/>
    <w:rsid w:val="003E38C1"/>
    <w:rsid w:val="00A73E7D"/>
    <w:rsid w:val="00C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77C2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rsid w:val="00C877C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877C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Мария Александровна Козлова</cp:lastModifiedBy>
  <cp:revision>3</cp:revision>
  <dcterms:created xsi:type="dcterms:W3CDTF">2018-11-04T17:29:00Z</dcterms:created>
  <dcterms:modified xsi:type="dcterms:W3CDTF">2018-11-08T11:26:00Z</dcterms:modified>
</cp:coreProperties>
</file>