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C7" w:rsidRPr="00BE01D3" w:rsidRDefault="00A919C7" w:rsidP="00BE01D3">
      <w:r w:rsidRPr="00BE01D3">
        <w:t>Если вашу карту «</w:t>
      </w:r>
      <w:proofErr w:type="gramStart"/>
      <w:r w:rsidRPr="00BE01D3">
        <w:t>слопал</w:t>
      </w:r>
      <w:proofErr w:type="gramEnd"/>
      <w:r w:rsidRPr="00BE01D3">
        <w:t>» банкомат…</w:t>
      </w:r>
    </w:p>
    <w:p w:rsidR="00A919C7" w:rsidRPr="00BE01D3" w:rsidRDefault="00A919C7" w:rsidP="00BE01D3"/>
    <w:p w:rsidR="00A919C7" w:rsidRPr="00BE01D3" w:rsidRDefault="00A919C7" w:rsidP="00BE01D3">
      <w:r w:rsidRPr="00BE01D3">
        <w:t>«Снимал деньги, а банкомат «проглотил» мою карточку и перестал работать совсем. Пришлось заказывать новую и ждать, когда выпустят. Есть ли какой-то порядок действий в таких случаях?» (Сергей Станиславович Т., Курчатовский район).</w:t>
      </w:r>
    </w:p>
    <w:p w:rsidR="00A919C7" w:rsidRPr="00BE01D3" w:rsidRDefault="00A919C7" w:rsidP="00BE01D3">
      <w:r w:rsidRPr="00BE01D3">
        <w:t>О том, как поступить в данной ситуации, рассказывает управляющий Отделением Курск ГУ Банка России по Центральному федеральному округу Евгений Овсянников.</w:t>
      </w:r>
    </w:p>
    <w:p w:rsidR="00A919C7" w:rsidRPr="00BE01D3" w:rsidRDefault="00A919C7" w:rsidP="00BE01D3">
      <w:r w:rsidRPr="00BE01D3">
        <w:t xml:space="preserve">«Возможны несколько причин, по которым банкомат не возвращает карту: если владелец не успел ее забрать в течение 45 секунд, если она размагничена или имеет механические повреждения, если закончился срок действия, если вы три раза подряд ввели неправильный </w:t>
      </w:r>
      <w:proofErr w:type="spellStart"/>
      <w:r w:rsidRPr="00BE01D3">
        <w:t>пин</w:t>
      </w:r>
      <w:proofErr w:type="spellEnd"/>
      <w:r w:rsidRPr="00BE01D3">
        <w:t>-код или произошел технический сбой системы.</w:t>
      </w:r>
    </w:p>
    <w:p w:rsidR="00A919C7" w:rsidRPr="00BE01D3" w:rsidRDefault="00A919C7" w:rsidP="00BE01D3">
      <w:r w:rsidRPr="00BE01D3">
        <w:t>В течение ближайших 20 минут не уходите от банкомата, потому что в случае технического сбоя он может вернуть карту после устранения неполадок.</w:t>
      </w:r>
    </w:p>
    <w:p w:rsidR="00A919C7" w:rsidRPr="00BE01D3" w:rsidRDefault="00A919C7" w:rsidP="00BE01D3">
      <w:r w:rsidRPr="00BE01D3">
        <w:t>Если инцидент произошел на территории отделения банка, которому принадлежит банкомат, следует обратиться за помощью к его сотрудникам. В иных местах позвоните по бесплатному номеру, указанному на банкомате, и уточните порядок возврата карты.</w:t>
      </w:r>
    </w:p>
    <w:p w:rsidR="00A919C7" w:rsidRPr="00BE01D3" w:rsidRDefault="00A919C7" w:rsidP="00BE01D3">
      <w:r w:rsidRPr="00BE01D3">
        <w:t xml:space="preserve">В большинстве случаев банкоматы выдают чек, в котором указана закодированная причина захвата карты. Его нужно сохранить для оформления заявления на возврат или </w:t>
      </w:r>
      <w:proofErr w:type="spellStart"/>
      <w:r w:rsidRPr="00BE01D3">
        <w:t>перевыпуск</w:t>
      </w:r>
      <w:proofErr w:type="spellEnd"/>
      <w:r w:rsidRPr="00BE01D3">
        <w:t xml:space="preserve"> карты.</w:t>
      </w:r>
    </w:p>
    <w:p w:rsidR="00A919C7" w:rsidRPr="00BE01D3" w:rsidRDefault="00A919C7" w:rsidP="00BE01D3">
      <w:r w:rsidRPr="00BE01D3">
        <w:t>Чтобы защитить деньги от мошенников, карту лучше заблокировать. Если вам срочно нужны деньги, до блокировки карты можно перевести остаток на другой счет, используя мобильное приложение, или получить наличные в банке, предъявив паспорт.</w:t>
      </w:r>
    </w:p>
    <w:p w:rsidR="00A919C7" w:rsidRPr="00BE01D3" w:rsidRDefault="00A919C7" w:rsidP="00BE01D3">
      <w:r w:rsidRPr="00BE01D3">
        <w:t xml:space="preserve">Больше проблем возникает в таких ситуациях, когда владелец карты находится за границей. В принципе, алгоритм действий аналогичен, но при обращении в обслуживающий банк вам понадобится знание иностранного языка. Чтобы избежать подобных ситуаций и всегда иметь доступ к своим счетам, можно подстраховаться и получить ещё одну карту». </w:t>
      </w:r>
    </w:p>
    <w:p w:rsidR="00A919C7" w:rsidRPr="00BE01D3" w:rsidRDefault="00A919C7" w:rsidP="00BE01D3">
      <w:r w:rsidRPr="00BE01D3">
        <w:t>По данным Банка России, курянам выпущен</w:t>
      </w:r>
      <w:r w:rsidR="001333DB">
        <w:t xml:space="preserve">о более 1,8 </w:t>
      </w:r>
      <w:proofErr w:type="gramStart"/>
      <w:r w:rsidR="001333DB">
        <w:t>млн</w:t>
      </w:r>
      <w:proofErr w:type="gramEnd"/>
      <w:r w:rsidR="001333DB">
        <w:t xml:space="preserve"> платежных карт.</w:t>
      </w:r>
      <w:bookmarkStart w:id="0" w:name="_GoBack"/>
      <w:bookmarkEnd w:id="0"/>
    </w:p>
    <w:sectPr w:rsidR="00A919C7" w:rsidRPr="00BE01D3" w:rsidSect="00835BB8">
      <w:headerReference w:type="default" r:id="rId7"/>
      <w:pgSz w:w="11906" w:h="16838"/>
      <w:pgMar w:top="1134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18" w:rsidRDefault="00A37818">
      <w:pPr>
        <w:spacing w:after="0" w:line="240" w:lineRule="auto"/>
      </w:pPr>
      <w:r>
        <w:separator/>
      </w:r>
    </w:p>
  </w:endnote>
  <w:endnote w:type="continuationSeparator" w:id="0">
    <w:p w:rsidR="00A37818" w:rsidRDefault="00A3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18" w:rsidRDefault="00A37818">
      <w:pPr>
        <w:spacing w:after="0" w:line="240" w:lineRule="auto"/>
      </w:pPr>
      <w:r>
        <w:separator/>
      </w:r>
    </w:p>
  </w:footnote>
  <w:footnote w:type="continuationSeparator" w:id="0">
    <w:p w:rsidR="00A37818" w:rsidRDefault="00A3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2D" w:rsidRDefault="00A919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01D3">
      <w:rPr>
        <w:noProof/>
      </w:rPr>
      <w:t>2</w:t>
    </w:r>
    <w:r>
      <w:fldChar w:fldCharType="end"/>
    </w:r>
  </w:p>
  <w:p w:rsidR="000D37DA" w:rsidRDefault="00A37818" w:rsidP="00CD1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C7"/>
    <w:rsid w:val="001333DB"/>
    <w:rsid w:val="00A37818"/>
    <w:rsid w:val="00A919C7"/>
    <w:rsid w:val="00BE01D3"/>
    <w:rsid w:val="00C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9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Пользователь Windows</cp:lastModifiedBy>
  <cp:revision>3</cp:revision>
  <dcterms:created xsi:type="dcterms:W3CDTF">2018-11-27T07:50:00Z</dcterms:created>
  <dcterms:modified xsi:type="dcterms:W3CDTF">2018-11-30T03:06:00Z</dcterms:modified>
</cp:coreProperties>
</file>