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77"/>
        <w:gridCol w:w="7217"/>
        <w:gridCol w:w="12"/>
      </w:tblGrid>
      <w:tr w:rsidR="00FE4295" w:rsidTr="004D78FD">
        <w:tc>
          <w:tcPr>
            <w:tcW w:w="2977" w:type="dxa"/>
          </w:tcPr>
          <w:p w:rsidR="00FE4295" w:rsidRPr="00270D46" w:rsidRDefault="00FE4295" w:rsidP="008C5B13">
            <w:pPr>
              <w:jc w:val="right"/>
              <w:rPr>
                <w:rFonts w:ascii="Arial" w:hAnsi="Arial" w:cs="Arial"/>
                <w:sz w:val="20"/>
                <w:szCs w:val="20"/>
                <w:lang w:val="en-US"/>
              </w:rPr>
            </w:pPr>
            <w:r w:rsidRPr="00F47F0F">
              <w:rPr>
                <w:noProof/>
                <w:color w:val="333399"/>
                <w:lang w:eastAsia="ru-RU"/>
              </w:rPr>
              <w:drawing>
                <wp:inline distT="0" distB="0" distL="0" distR="0">
                  <wp:extent cx="1830454" cy="2731008"/>
                  <wp:effectExtent l="0" t="0" r="0" b="0"/>
                  <wp:docPr id="1" name="Рисунок 1" descr="KSU embl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SU emblema.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7883" cy="2801771"/>
                          </a:xfrm>
                          <a:prstGeom prst="rect">
                            <a:avLst/>
                          </a:prstGeom>
                          <a:noFill/>
                          <a:ln>
                            <a:noFill/>
                          </a:ln>
                        </pic:spPr>
                      </pic:pic>
                    </a:graphicData>
                  </a:graphic>
                </wp:inline>
              </w:drawing>
            </w:r>
          </w:p>
        </w:tc>
        <w:tc>
          <w:tcPr>
            <w:tcW w:w="7229" w:type="dxa"/>
            <w:gridSpan w:val="2"/>
            <w:vMerge w:val="restart"/>
            <w:tcBorders>
              <w:top w:val="single" w:sz="4" w:space="0" w:color="auto"/>
            </w:tcBorders>
          </w:tcPr>
          <w:p w:rsidR="00FE4295" w:rsidRPr="005E60BF" w:rsidRDefault="00FE4295" w:rsidP="00FE4295">
            <w:pPr>
              <w:jc w:val="left"/>
              <w:rPr>
                <w:rFonts w:ascii="Arial" w:hAnsi="Arial" w:cs="Arial"/>
                <w:color w:val="0B27B5"/>
                <w:sz w:val="20"/>
                <w:szCs w:val="20"/>
              </w:rPr>
            </w:pPr>
            <w:r w:rsidRPr="005E60BF">
              <w:rPr>
                <w:rFonts w:ascii="Arial" w:hAnsi="Arial" w:cs="Arial"/>
                <w:color w:val="0B27B5"/>
                <w:sz w:val="20"/>
                <w:szCs w:val="20"/>
              </w:rPr>
              <w:t>Министерство науки и высшего образования Российской Федерации</w:t>
            </w:r>
          </w:p>
          <w:p w:rsidR="00FE4295" w:rsidRPr="005E60BF" w:rsidRDefault="001D3F0D" w:rsidP="00FE4295">
            <w:pPr>
              <w:jc w:val="left"/>
              <w:rPr>
                <w:rFonts w:ascii="Arial" w:hAnsi="Arial" w:cs="Arial"/>
                <w:color w:val="0B27B5"/>
                <w:spacing w:val="-6"/>
                <w:sz w:val="20"/>
                <w:szCs w:val="20"/>
              </w:rPr>
            </w:pPr>
            <w:r w:rsidRPr="005E60BF">
              <w:rPr>
                <w:rFonts w:ascii="Arial" w:hAnsi="Arial" w:cs="Arial"/>
                <w:color w:val="0B27B5"/>
                <w:spacing w:val="-6"/>
                <w:sz w:val="20"/>
                <w:szCs w:val="20"/>
              </w:rPr>
              <w:t>Министерство</w:t>
            </w:r>
            <w:r w:rsidR="00F9144F" w:rsidRPr="005E60BF">
              <w:rPr>
                <w:rFonts w:ascii="Arial" w:hAnsi="Arial" w:cs="Arial"/>
                <w:color w:val="0B27B5"/>
                <w:spacing w:val="-6"/>
                <w:sz w:val="20"/>
                <w:szCs w:val="20"/>
              </w:rPr>
              <w:t xml:space="preserve"> </w:t>
            </w:r>
            <w:r w:rsidR="00FE4295" w:rsidRPr="005E60BF">
              <w:rPr>
                <w:rFonts w:ascii="Arial" w:hAnsi="Arial" w:cs="Arial"/>
                <w:color w:val="0B27B5"/>
                <w:spacing w:val="-6"/>
                <w:sz w:val="20"/>
                <w:szCs w:val="20"/>
              </w:rPr>
              <w:t>образовани</w:t>
            </w:r>
            <w:r w:rsidRPr="005E60BF">
              <w:rPr>
                <w:rFonts w:ascii="Arial" w:hAnsi="Arial" w:cs="Arial"/>
                <w:color w:val="0B27B5"/>
                <w:spacing w:val="-6"/>
                <w:sz w:val="20"/>
                <w:szCs w:val="20"/>
              </w:rPr>
              <w:t>я и</w:t>
            </w:r>
            <w:r w:rsidR="00FE4295" w:rsidRPr="005E60BF">
              <w:rPr>
                <w:rFonts w:ascii="Arial" w:hAnsi="Arial" w:cs="Arial"/>
                <w:color w:val="0B27B5"/>
                <w:spacing w:val="-6"/>
                <w:sz w:val="20"/>
                <w:szCs w:val="20"/>
              </w:rPr>
              <w:t xml:space="preserve"> наук</w:t>
            </w:r>
            <w:r w:rsidRPr="005E60BF">
              <w:rPr>
                <w:rFonts w:ascii="Arial" w:hAnsi="Arial" w:cs="Arial"/>
                <w:color w:val="0B27B5"/>
                <w:spacing w:val="-6"/>
                <w:sz w:val="20"/>
                <w:szCs w:val="20"/>
              </w:rPr>
              <w:t>и</w:t>
            </w:r>
            <w:r w:rsidR="00F9144F" w:rsidRPr="005E60BF">
              <w:rPr>
                <w:rFonts w:ascii="Arial" w:hAnsi="Arial" w:cs="Arial"/>
                <w:color w:val="0B27B5"/>
                <w:spacing w:val="-6"/>
                <w:sz w:val="20"/>
                <w:szCs w:val="20"/>
              </w:rPr>
              <w:t xml:space="preserve"> </w:t>
            </w:r>
            <w:r w:rsidR="00FE4295" w:rsidRPr="005E60BF">
              <w:rPr>
                <w:rFonts w:ascii="Arial" w:hAnsi="Arial" w:cs="Arial"/>
                <w:color w:val="0B27B5"/>
                <w:spacing w:val="-6"/>
                <w:sz w:val="20"/>
                <w:szCs w:val="20"/>
              </w:rPr>
              <w:t>Курской област</w:t>
            </w:r>
            <w:r w:rsidRPr="005E60BF">
              <w:rPr>
                <w:rFonts w:ascii="Arial" w:hAnsi="Arial" w:cs="Arial"/>
                <w:color w:val="0B27B5"/>
                <w:spacing w:val="-6"/>
                <w:sz w:val="20"/>
                <w:szCs w:val="20"/>
              </w:rPr>
              <w:t>и</w:t>
            </w:r>
          </w:p>
          <w:p w:rsidR="00780945" w:rsidRPr="005E60BF" w:rsidRDefault="00780945" w:rsidP="00780945">
            <w:pPr>
              <w:jc w:val="left"/>
              <w:rPr>
                <w:rFonts w:ascii="Arial" w:hAnsi="Arial" w:cs="Arial"/>
                <w:bCs/>
                <w:color w:val="0B27B5"/>
                <w:spacing w:val="-4"/>
                <w:sz w:val="20"/>
                <w:szCs w:val="20"/>
              </w:rPr>
            </w:pPr>
            <w:r w:rsidRPr="005E60BF">
              <w:rPr>
                <w:rFonts w:ascii="Arial" w:hAnsi="Arial" w:cs="Arial"/>
                <w:bCs/>
                <w:color w:val="0B27B5"/>
                <w:spacing w:val="-4"/>
                <w:sz w:val="20"/>
                <w:szCs w:val="20"/>
              </w:rPr>
              <w:t>Белорусский государственный университет (Беларусь)</w:t>
            </w:r>
          </w:p>
          <w:p w:rsidR="00E12321" w:rsidRPr="005E60BF" w:rsidRDefault="006372FE" w:rsidP="00E12321">
            <w:pPr>
              <w:jc w:val="left"/>
              <w:rPr>
                <w:rFonts w:ascii="Arial" w:hAnsi="Arial" w:cs="Arial"/>
                <w:bCs/>
                <w:color w:val="0B27B5"/>
                <w:spacing w:val="-8"/>
                <w:sz w:val="20"/>
                <w:szCs w:val="20"/>
              </w:rPr>
            </w:pPr>
            <w:r w:rsidRPr="005E60BF">
              <w:rPr>
                <w:rFonts w:ascii="Arial" w:hAnsi="Arial" w:cs="Arial"/>
                <w:bCs/>
                <w:color w:val="0B27B5"/>
                <w:spacing w:val="-8"/>
                <w:sz w:val="20"/>
                <w:szCs w:val="20"/>
              </w:rPr>
              <w:t>Белорус</w:t>
            </w:r>
            <w:r w:rsidR="00E12321" w:rsidRPr="005E60BF">
              <w:rPr>
                <w:rFonts w:ascii="Arial" w:hAnsi="Arial" w:cs="Arial"/>
                <w:bCs/>
                <w:color w:val="0B27B5"/>
                <w:spacing w:val="-8"/>
                <w:sz w:val="20"/>
                <w:szCs w:val="20"/>
              </w:rPr>
              <w:t xml:space="preserve">ский государственный университет </w:t>
            </w:r>
            <w:r w:rsidRPr="005E60BF">
              <w:rPr>
                <w:rFonts w:ascii="Arial" w:hAnsi="Arial" w:cs="Arial"/>
                <w:bCs/>
                <w:color w:val="0B27B5"/>
                <w:spacing w:val="-8"/>
                <w:sz w:val="20"/>
                <w:szCs w:val="20"/>
              </w:rPr>
              <w:t>иностранных языков</w:t>
            </w:r>
            <w:r w:rsidR="00E12321" w:rsidRPr="005E60BF">
              <w:rPr>
                <w:rFonts w:ascii="Arial" w:hAnsi="Arial" w:cs="Arial"/>
                <w:bCs/>
                <w:color w:val="0B27B5"/>
                <w:spacing w:val="-8"/>
                <w:sz w:val="20"/>
                <w:szCs w:val="20"/>
              </w:rPr>
              <w:t xml:space="preserve"> (Беларусь)</w:t>
            </w:r>
          </w:p>
          <w:p w:rsidR="00FE4295" w:rsidRPr="005E60BF" w:rsidRDefault="00FE4295" w:rsidP="00FE4295">
            <w:pPr>
              <w:jc w:val="left"/>
              <w:rPr>
                <w:rFonts w:ascii="Arial" w:hAnsi="Arial" w:cs="Arial"/>
                <w:color w:val="0B27B5"/>
                <w:spacing w:val="-4"/>
                <w:sz w:val="20"/>
                <w:szCs w:val="20"/>
              </w:rPr>
            </w:pPr>
            <w:proofErr w:type="spellStart"/>
            <w:r w:rsidRPr="005E60BF">
              <w:rPr>
                <w:rFonts w:ascii="Arial" w:hAnsi="Arial" w:cs="Arial"/>
                <w:color w:val="0B27B5"/>
                <w:spacing w:val="-4"/>
                <w:sz w:val="20"/>
                <w:szCs w:val="20"/>
              </w:rPr>
              <w:t>Ванадзорский</w:t>
            </w:r>
            <w:proofErr w:type="spellEnd"/>
            <w:r w:rsidRPr="005E60BF">
              <w:rPr>
                <w:rFonts w:ascii="Arial" w:hAnsi="Arial" w:cs="Arial"/>
                <w:color w:val="0B27B5"/>
                <w:spacing w:val="-4"/>
                <w:sz w:val="20"/>
                <w:szCs w:val="20"/>
              </w:rPr>
              <w:t xml:space="preserve"> государственный университет им</w:t>
            </w:r>
            <w:r w:rsidR="005E60BF">
              <w:rPr>
                <w:rFonts w:ascii="Arial" w:hAnsi="Arial" w:cs="Arial"/>
                <w:color w:val="0B27B5"/>
                <w:spacing w:val="-4"/>
                <w:sz w:val="20"/>
                <w:szCs w:val="20"/>
              </w:rPr>
              <w:t>.</w:t>
            </w:r>
            <w:r w:rsidRPr="005E60BF">
              <w:rPr>
                <w:rFonts w:ascii="Arial" w:hAnsi="Arial" w:cs="Arial"/>
                <w:color w:val="0B27B5"/>
                <w:spacing w:val="-4"/>
                <w:sz w:val="20"/>
                <w:szCs w:val="20"/>
              </w:rPr>
              <w:t xml:space="preserve"> О.</w:t>
            </w:r>
            <w:r w:rsidR="00AB6B98" w:rsidRPr="005E60BF">
              <w:rPr>
                <w:rFonts w:ascii="Arial" w:hAnsi="Arial" w:cs="Arial"/>
                <w:color w:val="0B27B5"/>
                <w:spacing w:val="-4"/>
                <w:sz w:val="20"/>
                <w:szCs w:val="20"/>
              </w:rPr>
              <w:t> </w:t>
            </w:r>
            <w:r w:rsidRPr="005E60BF">
              <w:rPr>
                <w:rFonts w:ascii="Arial" w:hAnsi="Arial" w:cs="Arial"/>
                <w:color w:val="0B27B5"/>
                <w:spacing w:val="-4"/>
                <w:sz w:val="20"/>
                <w:szCs w:val="20"/>
              </w:rPr>
              <w:t>Туманяна (Армения)</w:t>
            </w:r>
          </w:p>
          <w:p w:rsidR="00780945" w:rsidRPr="005E60BF" w:rsidRDefault="00780945" w:rsidP="00780945">
            <w:pPr>
              <w:jc w:val="left"/>
              <w:rPr>
                <w:rFonts w:ascii="Arial" w:hAnsi="Arial" w:cs="Arial"/>
                <w:color w:val="0B27B5"/>
                <w:spacing w:val="-4"/>
                <w:sz w:val="20"/>
                <w:szCs w:val="20"/>
              </w:rPr>
            </w:pPr>
            <w:r w:rsidRPr="005E60BF">
              <w:rPr>
                <w:rFonts w:ascii="Arial" w:hAnsi="Arial" w:cs="Arial"/>
                <w:color w:val="0B27B5"/>
                <w:spacing w:val="-4"/>
                <w:sz w:val="20"/>
                <w:szCs w:val="20"/>
              </w:rPr>
              <w:t>Российско-Армянский (Славянский) Университет (Армения)</w:t>
            </w:r>
          </w:p>
          <w:p w:rsidR="00FE4295" w:rsidRPr="005E60BF" w:rsidRDefault="00C576D6" w:rsidP="00FE4295">
            <w:pPr>
              <w:jc w:val="left"/>
              <w:rPr>
                <w:rFonts w:ascii="Arial" w:hAnsi="Arial" w:cs="Arial"/>
                <w:color w:val="0B27B5"/>
                <w:spacing w:val="-4"/>
                <w:sz w:val="20"/>
                <w:szCs w:val="20"/>
              </w:rPr>
            </w:pPr>
            <w:proofErr w:type="spellStart"/>
            <w:r w:rsidRPr="005E60BF">
              <w:rPr>
                <w:rFonts w:ascii="Arial" w:hAnsi="Arial" w:cs="Arial"/>
                <w:color w:val="0B27B5"/>
                <w:spacing w:val="-4"/>
                <w:sz w:val="20"/>
                <w:szCs w:val="20"/>
              </w:rPr>
              <w:t>Кокшет</w:t>
            </w:r>
            <w:r w:rsidR="004028DE" w:rsidRPr="005E60BF">
              <w:rPr>
                <w:rFonts w:ascii="Arial" w:hAnsi="Arial" w:cs="Arial"/>
                <w:color w:val="0B27B5"/>
                <w:spacing w:val="-4"/>
                <w:sz w:val="20"/>
                <w:szCs w:val="20"/>
              </w:rPr>
              <w:t>а</w:t>
            </w:r>
            <w:r w:rsidRPr="005E60BF">
              <w:rPr>
                <w:rFonts w:ascii="Arial" w:hAnsi="Arial" w:cs="Arial"/>
                <w:color w:val="0B27B5"/>
                <w:spacing w:val="-4"/>
                <w:sz w:val="20"/>
                <w:szCs w:val="20"/>
              </w:rPr>
              <w:t>уский</w:t>
            </w:r>
            <w:proofErr w:type="spellEnd"/>
            <w:r w:rsidRPr="005E60BF">
              <w:rPr>
                <w:rFonts w:ascii="Arial" w:hAnsi="Arial" w:cs="Arial"/>
                <w:color w:val="0B27B5"/>
                <w:spacing w:val="-4"/>
                <w:sz w:val="20"/>
                <w:szCs w:val="20"/>
              </w:rPr>
              <w:t xml:space="preserve"> университет им</w:t>
            </w:r>
            <w:r w:rsidR="004D78FD">
              <w:rPr>
                <w:rFonts w:ascii="Arial" w:hAnsi="Arial" w:cs="Arial"/>
                <w:color w:val="0B27B5"/>
                <w:spacing w:val="-4"/>
                <w:sz w:val="20"/>
                <w:szCs w:val="20"/>
              </w:rPr>
              <w:t>.</w:t>
            </w:r>
            <w:r w:rsidRPr="005E60BF">
              <w:rPr>
                <w:rFonts w:ascii="Arial" w:hAnsi="Arial" w:cs="Arial"/>
                <w:color w:val="0B27B5"/>
                <w:spacing w:val="-4"/>
                <w:sz w:val="20"/>
                <w:szCs w:val="20"/>
              </w:rPr>
              <w:t xml:space="preserve"> Ш</w:t>
            </w:r>
            <w:r w:rsidR="005E60BF">
              <w:rPr>
                <w:rFonts w:ascii="Arial" w:hAnsi="Arial" w:cs="Arial"/>
                <w:color w:val="0B27B5"/>
                <w:spacing w:val="-4"/>
                <w:sz w:val="20"/>
                <w:szCs w:val="20"/>
              </w:rPr>
              <w:t>. </w:t>
            </w:r>
            <w:proofErr w:type="spellStart"/>
            <w:r w:rsidRPr="005E60BF">
              <w:rPr>
                <w:rFonts w:ascii="Arial" w:hAnsi="Arial" w:cs="Arial"/>
                <w:color w:val="0B27B5"/>
                <w:spacing w:val="-4"/>
                <w:sz w:val="20"/>
                <w:szCs w:val="20"/>
              </w:rPr>
              <w:t>Уалиханова</w:t>
            </w:r>
            <w:proofErr w:type="spellEnd"/>
            <w:r w:rsidRPr="005E60BF">
              <w:rPr>
                <w:rFonts w:ascii="Arial" w:hAnsi="Arial" w:cs="Arial"/>
                <w:color w:val="0B27B5"/>
                <w:spacing w:val="-4"/>
                <w:sz w:val="20"/>
                <w:szCs w:val="20"/>
              </w:rPr>
              <w:t xml:space="preserve"> </w:t>
            </w:r>
            <w:r w:rsidR="00FE4295" w:rsidRPr="005E60BF">
              <w:rPr>
                <w:rFonts w:ascii="Arial" w:hAnsi="Arial" w:cs="Arial"/>
                <w:color w:val="0B27B5"/>
                <w:spacing w:val="-4"/>
                <w:sz w:val="20"/>
                <w:szCs w:val="20"/>
              </w:rPr>
              <w:t>(Казахстан)</w:t>
            </w:r>
          </w:p>
          <w:p w:rsidR="00E12321" w:rsidRPr="005E60BF" w:rsidRDefault="00E12321" w:rsidP="00FE4295">
            <w:pPr>
              <w:jc w:val="left"/>
              <w:rPr>
                <w:rFonts w:ascii="Arial" w:hAnsi="Arial" w:cs="Arial"/>
                <w:color w:val="0B27B5"/>
                <w:spacing w:val="-4"/>
                <w:sz w:val="20"/>
                <w:szCs w:val="20"/>
              </w:rPr>
            </w:pPr>
            <w:r w:rsidRPr="005E60BF">
              <w:rPr>
                <w:rFonts w:ascii="Arial" w:hAnsi="Arial" w:cs="Arial"/>
                <w:color w:val="0B27B5"/>
                <w:spacing w:val="-4"/>
                <w:sz w:val="20"/>
                <w:szCs w:val="20"/>
              </w:rPr>
              <w:t>Узбекский государственный университет мировых языков (Узбекистан)</w:t>
            </w:r>
          </w:p>
          <w:p w:rsidR="00FE4295" w:rsidRPr="005E60BF" w:rsidRDefault="00FE4295" w:rsidP="00FE4295">
            <w:pPr>
              <w:jc w:val="left"/>
              <w:rPr>
                <w:rFonts w:ascii="Arial" w:hAnsi="Arial" w:cs="Arial"/>
                <w:color w:val="0B27B5"/>
                <w:spacing w:val="-8"/>
                <w:sz w:val="20"/>
                <w:szCs w:val="20"/>
              </w:rPr>
            </w:pPr>
            <w:r w:rsidRPr="005E60BF">
              <w:rPr>
                <w:rFonts w:ascii="Arial" w:hAnsi="Arial" w:cs="Arial"/>
                <w:color w:val="0B27B5"/>
                <w:spacing w:val="-8"/>
                <w:sz w:val="20"/>
                <w:szCs w:val="20"/>
              </w:rPr>
              <w:t>Белгородский государственный национальный исследовательский университет</w:t>
            </w:r>
          </w:p>
          <w:p w:rsidR="006A6D4C" w:rsidRPr="005E60BF" w:rsidRDefault="006A6D4C" w:rsidP="006A6D4C">
            <w:pPr>
              <w:jc w:val="left"/>
              <w:rPr>
                <w:rFonts w:ascii="Arial" w:hAnsi="Arial" w:cs="Arial"/>
                <w:color w:val="0B27B5"/>
                <w:spacing w:val="-4"/>
                <w:sz w:val="20"/>
                <w:szCs w:val="20"/>
              </w:rPr>
            </w:pPr>
            <w:r w:rsidRPr="005E60BF">
              <w:rPr>
                <w:rFonts w:ascii="Arial" w:hAnsi="Arial" w:cs="Arial"/>
                <w:color w:val="0B27B5"/>
                <w:spacing w:val="-4"/>
                <w:sz w:val="20"/>
                <w:szCs w:val="20"/>
              </w:rPr>
              <w:t>Воронежский государственный педагогический университет</w:t>
            </w:r>
          </w:p>
          <w:p w:rsidR="00F73506" w:rsidRPr="005E60BF" w:rsidRDefault="00F73506" w:rsidP="006A6D4C">
            <w:pPr>
              <w:jc w:val="left"/>
              <w:rPr>
                <w:rFonts w:ascii="Arial" w:hAnsi="Arial" w:cs="Arial"/>
                <w:color w:val="0B27B5"/>
                <w:spacing w:val="-4"/>
                <w:sz w:val="20"/>
                <w:szCs w:val="20"/>
              </w:rPr>
            </w:pPr>
            <w:r w:rsidRPr="005E60BF">
              <w:rPr>
                <w:rFonts w:ascii="Arial" w:hAnsi="Arial" w:cs="Arial"/>
                <w:color w:val="0B27B5"/>
                <w:spacing w:val="-4"/>
                <w:sz w:val="20"/>
                <w:szCs w:val="20"/>
              </w:rPr>
              <w:t>Казанский государственный архитектурно-строительный университет</w:t>
            </w:r>
          </w:p>
          <w:p w:rsidR="006A6D4C" w:rsidRPr="005E60BF" w:rsidRDefault="006A6D4C" w:rsidP="006A6D4C">
            <w:pPr>
              <w:jc w:val="left"/>
              <w:rPr>
                <w:rFonts w:ascii="Arial" w:hAnsi="Arial" w:cs="Arial"/>
                <w:color w:val="0B27B5"/>
                <w:spacing w:val="-4"/>
                <w:sz w:val="20"/>
                <w:szCs w:val="20"/>
              </w:rPr>
            </w:pPr>
            <w:r w:rsidRPr="005E60BF">
              <w:rPr>
                <w:rFonts w:ascii="Arial" w:hAnsi="Arial" w:cs="Arial"/>
                <w:color w:val="0B27B5"/>
                <w:spacing w:val="-4"/>
                <w:sz w:val="20"/>
                <w:szCs w:val="20"/>
              </w:rPr>
              <w:t>Костромской государственный университет</w:t>
            </w:r>
          </w:p>
          <w:p w:rsidR="006A6D4C" w:rsidRPr="005E60BF" w:rsidRDefault="006A6D4C" w:rsidP="006A6D4C">
            <w:pPr>
              <w:jc w:val="left"/>
              <w:rPr>
                <w:rFonts w:ascii="Arial" w:hAnsi="Arial" w:cs="Arial"/>
                <w:color w:val="0B27B5"/>
                <w:spacing w:val="-4"/>
                <w:sz w:val="20"/>
                <w:szCs w:val="20"/>
              </w:rPr>
            </w:pPr>
            <w:r w:rsidRPr="005E60BF">
              <w:rPr>
                <w:rFonts w:ascii="Arial" w:hAnsi="Arial" w:cs="Arial"/>
                <w:color w:val="0B27B5"/>
                <w:spacing w:val="-4"/>
                <w:sz w:val="20"/>
                <w:szCs w:val="20"/>
              </w:rPr>
              <w:t>Кубанский государственный университет</w:t>
            </w:r>
          </w:p>
          <w:p w:rsidR="00AE218F" w:rsidRPr="005E60BF" w:rsidRDefault="00AE218F" w:rsidP="006A6D4C">
            <w:pPr>
              <w:jc w:val="left"/>
              <w:rPr>
                <w:rFonts w:ascii="Arial" w:hAnsi="Arial" w:cs="Arial"/>
                <w:color w:val="0B27B5"/>
                <w:spacing w:val="-4"/>
                <w:sz w:val="20"/>
                <w:szCs w:val="20"/>
              </w:rPr>
            </w:pPr>
            <w:r w:rsidRPr="005E60BF">
              <w:rPr>
                <w:rFonts w:ascii="Arial" w:hAnsi="Arial" w:cs="Arial"/>
                <w:color w:val="0B27B5"/>
                <w:spacing w:val="-4"/>
                <w:sz w:val="20"/>
                <w:szCs w:val="20"/>
              </w:rPr>
              <w:t>Новосибирский государственный педагогический университет</w:t>
            </w:r>
          </w:p>
          <w:p w:rsidR="00FE4295" w:rsidRPr="005E60BF" w:rsidRDefault="00FE4295" w:rsidP="00FE4295">
            <w:pPr>
              <w:jc w:val="left"/>
              <w:rPr>
                <w:rFonts w:ascii="Arial" w:hAnsi="Arial" w:cs="Arial"/>
                <w:color w:val="0B27B5"/>
                <w:spacing w:val="-4"/>
                <w:sz w:val="20"/>
                <w:szCs w:val="20"/>
              </w:rPr>
            </w:pPr>
            <w:r w:rsidRPr="005E60BF">
              <w:rPr>
                <w:rFonts w:ascii="Arial" w:hAnsi="Arial" w:cs="Arial"/>
                <w:color w:val="0B27B5"/>
                <w:spacing w:val="-4"/>
                <w:sz w:val="20"/>
                <w:szCs w:val="20"/>
              </w:rPr>
              <w:t>Саратовский государственный национальный исследовательский университет</w:t>
            </w:r>
            <w:r w:rsidR="001D3F0D" w:rsidRPr="005E60BF">
              <w:rPr>
                <w:rFonts w:ascii="Arial" w:hAnsi="Arial" w:cs="Arial"/>
                <w:color w:val="0B27B5"/>
                <w:spacing w:val="-4"/>
                <w:sz w:val="20"/>
                <w:szCs w:val="20"/>
              </w:rPr>
              <w:t xml:space="preserve"> им. Н.Г. Чернышевского</w:t>
            </w:r>
          </w:p>
          <w:p w:rsidR="00FE4295" w:rsidRPr="005E60BF" w:rsidRDefault="00FE4295" w:rsidP="00FE4295">
            <w:pPr>
              <w:jc w:val="left"/>
              <w:rPr>
                <w:rFonts w:ascii="Arial" w:hAnsi="Arial" w:cs="Arial"/>
                <w:color w:val="0B27B5"/>
                <w:spacing w:val="-8"/>
                <w:sz w:val="20"/>
                <w:szCs w:val="20"/>
              </w:rPr>
            </w:pPr>
            <w:r w:rsidRPr="005E60BF">
              <w:rPr>
                <w:rFonts w:ascii="Arial" w:hAnsi="Arial" w:cs="Arial"/>
                <w:color w:val="0B27B5"/>
                <w:spacing w:val="-8"/>
                <w:sz w:val="20"/>
                <w:szCs w:val="20"/>
              </w:rPr>
              <w:t xml:space="preserve">Чувашский государственный педагогический </w:t>
            </w:r>
            <w:r w:rsidR="00C3731C" w:rsidRPr="005E60BF">
              <w:rPr>
                <w:rFonts w:ascii="Arial" w:hAnsi="Arial" w:cs="Arial"/>
                <w:color w:val="0B27B5"/>
                <w:spacing w:val="-8"/>
                <w:sz w:val="20"/>
                <w:szCs w:val="20"/>
              </w:rPr>
              <w:t xml:space="preserve">университет </w:t>
            </w:r>
            <w:r w:rsidR="00D56380" w:rsidRPr="005E60BF">
              <w:rPr>
                <w:rFonts w:ascii="Arial" w:hAnsi="Arial" w:cs="Arial"/>
                <w:color w:val="0B27B5"/>
                <w:spacing w:val="-8"/>
                <w:sz w:val="20"/>
                <w:szCs w:val="20"/>
              </w:rPr>
              <w:t>им. </w:t>
            </w:r>
            <w:r w:rsidRPr="005E60BF">
              <w:rPr>
                <w:rFonts w:ascii="Arial" w:hAnsi="Arial" w:cs="Arial"/>
                <w:color w:val="0B27B5"/>
                <w:spacing w:val="-8"/>
                <w:sz w:val="20"/>
                <w:szCs w:val="20"/>
              </w:rPr>
              <w:t>И.</w:t>
            </w:r>
            <w:r w:rsidR="00D56380" w:rsidRPr="005E60BF">
              <w:rPr>
                <w:rFonts w:ascii="Arial" w:hAnsi="Arial" w:cs="Arial"/>
                <w:color w:val="0B27B5"/>
                <w:spacing w:val="-8"/>
                <w:sz w:val="20"/>
                <w:szCs w:val="20"/>
              </w:rPr>
              <w:t>Я. </w:t>
            </w:r>
            <w:r w:rsidRPr="005E60BF">
              <w:rPr>
                <w:rFonts w:ascii="Arial" w:hAnsi="Arial" w:cs="Arial"/>
                <w:color w:val="0B27B5"/>
                <w:spacing w:val="-8"/>
                <w:sz w:val="20"/>
                <w:szCs w:val="20"/>
              </w:rPr>
              <w:t>Яковлева </w:t>
            </w:r>
          </w:p>
          <w:p w:rsidR="00B34FF4" w:rsidRPr="005E60BF" w:rsidRDefault="00B34FF4" w:rsidP="00FE4295">
            <w:pPr>
              <w:jc w:val="left"/>
              <w:rPr>
                <w:rFonts w:ascii="Arial" w:hAnsi="Arial" w:cs="Arial"/>
                <w:color w:val="0B27B5"/>
                <w:spacing w:val="-8"/>
                <w:sz w:val="20"/>
                <w:szCs w:val="20"/>
              </w:rPr>
            </w:pPr>
            <w:r w:rsidRPr="005E60BF">
              <w:rPr>
                <w:rFonts w:ascii="Arial" w:hAnsi="Arial" w:cs="Arial"/>
                <w:color w:val="0B27B5"/>
                <w:spacing w:val="-8"/>
                <w:sz w:val="20"/>
                <w:szCs w:val="20"/>
              </w:rPr>
              <w:t>Ярославский государственный педагогический</w:t>
            </w:r>
            <w:r w:rsidR="008758EF" w:rsidRPr="005E60BF">
              <w:rPr>
                <w:rFonts w:ascii="Arial" w:hAnsi="Arial" w:cs="Arial"/>
                <w:color w:val="0B27B5"/>
                <w:spacing w:val="-8"/>
                <w:sz w:val="20"/>
                <w:szCs w:val="20"/>
              </w:rPr>
              <w:t xml:space="preserve"> университет</w:t>
            </w:r>
            <w:r w:rsidR="005E60BF">
              <w:rPr>
                <w:rFonts w:ascii="Arial" w:hAnsi="Arial" w:cs="Arial"/>
                <w:color w:val="0B27B5"/>
                <w:spacing w:val="-8"/>
                <w:sz w:val="20"/>
                <w:szCs w:val="20"/>
              </w:rPr>
              <w:t xml:space="preserve"> </w:t>
            </w:r>
            <w:r w:rsidRPr="005E60BF">
              <w:rPr>
                <w:rFonts w:ascii="Arial" w:hAnsi="Arial" w:cs="Arial"/>
                <w:color w:val="0B27B5"/>
                <w:spacing w:val="-8"/>
                <w:sz w:val="20"/>
                <w:szCs w:val="20"/>
              </w:rPr>
              <w:t>им.</w:t>
            </w:r>
            <w:r w:rsidR="004028DE" w:rsidRPr="005E60BF">
              <w:rPr>
                <w:rFonts w:ascii="Arial" w:hAnsi="Arial" w:cs="Arial"/>
                <w:color w:val="0B27B5"/>
                <w:spacing w:val="-8"/>
                <w:sz w:val="20"/>
                <w:szCs w:val="20"/>
              </w:rPr>
              <w:t> </w:t>
            </w:r>
            <w:r w:rsidRPr="005E60BF">
              <w:rPr>
                <w:rFonts w:ascii="Arial" w:hAnsi="Arial" w:cs="Arial"/>
                <w:color w:val="0B27B5"/>
                <w:spacing w:val="-8"/>
                <w:sz w:val="20"/>
                <w:szCs w:val="20"/>
              </w:rPr>
              <w:t>К.Д.</w:t>
            </w:r>
            <w:r w:rsidR="004028DE" w:rsidRPr="005E60BF">
              <w:rPr>
                <w:rFonts w:ascii="Arial" w:hAnsi="Arial" w:cs="Arial"/>
                <w:color w:val="0B27B5"/>
                <w:spacing w:val="-8"/>
                <w:sz w:val="20"/>
                <w:szCs w:val="20"/>
              </w:rPr>
              <w:t> </w:t>
            </w:r>
            <w:r w:rsidRPr="005E60BF">
              <w:rPr>
                <w:rFonts w:ascii="Arial" w:hAnsi="Arial" w:cs="Arial"/>
                <w:color w:val="0B27B5"/>
                <w:spacing w:val="-8"/>
                <w:sz w:val="20"/>
                <w:szCs w:val="20"/>
              </w:rPr>
              <w:t>Ушинского</w:t>
            </w:r>
          </w:p>
          <w:p w:rsidR="00FE4295" w:rsidRPr="005E60BF" w:rsidRDefault="00FE4295" w:rsidP="00FE4295">
            <w:pPr>
              <w:jc w:val="left"/>
              <w:rPr>
                <w:rFonts w:ascii="Arial" w:hAnsi="Arial" w:cs="Arial"/>
                <w:color w:val="0B27B5"/>
                <w:spacing w:val="-4"/>
                <w:sz w:val="20"/>
                <w:szCs w:val="20"/>
              </w:rPr>
            </w:pPr>
            <w:r w:rsidRPr="005E60BF">
              <w:rPr>
                <w:rFonts w:ascii="Arial" w:hAnsi="Arial" w:cs="Arial"/>
                <w:color w:val="0B27B5"/>
                <w:spacing w:val="-4"/>
                <w:sz w:val="20"/>
                <w:szCs w:val="20"/>
              </w:rPr>
              <w:t>Центр научных инвестиций (Нижний Новгород)</w:t>
            </w:r>
          </w:p>
          <w:p w:rsidR="005E60BF" w:rsidRPr="005E60BF" w:rsidRDefault="005E60BF" w:rsidP="005E60BF">
            <w:pPr>
              <w:jc w:val="left"/>
              <w:rPr>
                <w:rFonts w:ascii="Arial" w:hAnsi="Arial" w:cs="Arial"/>
                <w:color w:val="0B27B5"/>
                <w:spacing w:val="-4"/>
                <w:sz w:val="20"/>
                <w:szCs w:val="20"/>
              </w:rPr>
            </w:pPr>
            <w:r w:rsidRPr="005E60BF">
              <w:rPr>
                <w:rFonts w:ascii="Arial" w:hAnsi="Arial" w:cs="Arial"/>
                <w:color w:val="0B27B5"/>
                <w:spacing w:val="-4"/>
                <w:sz w:val="20"/>
                <w:szCs w:val="20"/>
              </w:rPr>
              <w:t xml:space="preserve">ЛАБИК - Международная лаборатория кросс-культурной психологии, поликультурного образования и межкультурной коммуникации </w:t>
            </w:r>
          </w:p>
          <w:p w:rsidR="006372FE" w:rsidRPr="005E60BF" w:rsidRDefault="006372FE" w:rsidP="00FE4295">
            <w:pPr>
              <w:jc w:val="left"/>
              <w:rPr>
                <w:rFonts w:ascii="Arial" w:hAnsi="Arial" w:cs="Arial"/>
                <w:color w:val="0B27B5"/>
                <w:spacing w:val="-4"/>
                <w:sz w:val="20"/>
                <w:szCs w:val="20"/>
              </w:rPr>
            </w:pPr>
          </w:p>
          <w:p w:rsidR="00D56380" w:rsidRPr="005E60BF" w:rsidRDefault="00D56380" w:rsidP="001D3F0D">
            <w:pPr>
              <w:rPr>
                <w:rFonts w:ascii="Arial" w:hAnsi="Arial" w:cs="Arial"/>
                <w:color w:val="0B27B5"/>
                <w:spacing w:val="-8"/>
                <w:sz w:val="20"/>
                <w:szCs w:val="20"/>
              </w:rPr>
            </w:pPr>
            <w:r w:rsidRPr="005E60BF">
              <w:rPr>
                <w:rFonts w:ascii="Arial" w:hAnsi="Arial" w:cs="Arial"/>
                <w:color w:val="0B27B5"/>
                <w:spacing w:val="-8"/>
                <w:sz w:val="20"/>
                <w:szCs w:val="20"/>
              </w:rPr>
              <w:t xml:space="preserve">Научные журналы «Педагогика», «Начальная школа», </w:t>
            </w:r>
            <w:r w:rsidR="007611BB" w:rsidRPr="005E60BF">
              <w:rPr>
                <w:rFonts w:ascii="Arial" w:hAnsi="Arial" w:cs="Arial"/>
                <w:color w:val="0B27B5"/>
                <w:spacing w:val="-8"/>
                <w:sz w:val="20"/>
                <w:szCs w:val="20"/>
              </w:rPr>
              <w:t xml:space="preserve">«Известия РАО», </w:t>
            </w:r>
            <w:r w:rsidRPr="005E60BF">
              <w:rPr>
                <w:rFonts w:ascii="Arial" w:hAnsi="Arial" w:cs="Arial"/>
                <w:color w:val="0B27B5"/>
                <w:spacing w:val="-8"/>
                <w:sz w:val="20"/>
                <w:szCs w:val="20"/>
              </w:rPr>
              <w:t>«Ученые записки К</w:t>
            </w:r>
            <w:r w:rsidR="004D78FD">
              <w:rPr>
                <w:rFonts w:ascii="Arial" w:hAnsi="Arial" w:cs="Arial"/>
                <w:color w:val="0B27B5"/>
                <w:spacing w:val="-8"/>
                <w:sz w:val="20"/>
                <w:szCs w:val="20"/>
              </w:rPr>
              <w:t>урского государственного университета</w:t>
            </w:r>
            <w:r w:rsidRPr="005E60BF">
              <w:rPr>
                <w:rFonts w:ascii="Arial" w:hAnsi="Arial" w:cs="Arial"/>
                <w:color w:val="0B27B5"/>
                <w:spacing w:val="-8"/>
                <w:sz w:val="20"/>
                <w:szCs w:val="20"/>
              </w:rPr>
              <w:t xml:space="preserve">», «Образование личности», </w:t>
            </w:r>
            <w:r w:rsidRPr="005E60BF">
              <w:rPr>
                <w:rFonts w:ascii="Arial" w:hAnsi="Arial" w:cs="Arial"/>
                <w:bCs/>
                <w:color w:val="0B27B5"/>
                <w:spacing w:val="-8"/>
                <w:sz w:val="20"/>
                <w:szCs w:val="20"/>
              </w:rPr>
              <w:t>«Культура и искусство»,</w:t>
            </w:r>
            <w:r w:rsidRPr="005E60BF">
              <w:rPr>
                <w:rFonts w:ascii="Arial" w:hAnsi="Arial" w:cs="Arial"/>
                <w:color w:val="0B27B5"/>
                <w:spacing w:val="-8"/>
                <w:sz w:val="20"/>
                <w:szCs w:val="20"/>
              </w:rPr>
              <w:t xml:space="preserve"> </w:t>
            </w:r>
            <w:r w:rsidR="007611BB" w:rsidRPr="005E60BF">
              <w:rPr>
                <w:rFonts w:ascii="Arial" w:hAnsi="Arial" w:cs="Arial"/>
                <w:color w:val="0B27B5"/>
                <w:spacing w:val="-8"/>
                <w:sz w:val="20"/>
                <w:szCs w:val="20"/>
              </w:rPr>
              <w:t xml:space="preserve">«Научный результат», </w:t>
            </w:r>
            <w:r w:rsidRPr="005E60BF">
              <w:rPr>
                <w:rFonts w:ascii="Arial" w:hAnsi="Arial" w:cs="Arial"/>
                <w:color w:val="0B27B5"/>
                <w:spacing w:val="-8"/>
                <w:sz w:val="20"/>
                <w:szCs w:val="20"/>
              </w:rPr>
              <w:t xml:space="preserve">«Коллекция гуманитарных исследований», </w:t>
            </w:r>
            <w:r w:rsidR="009323BD" w:rsidRPr="005E60BF">
              <w:rPr>
                <w:rFonts w:ascii="Arial" w:hAnsi="Arial" w:cs="Arial"/>
                <w:color w:val="0B27B5"/>
                <w:spacing w:val="-8"/>
                <w:sz w:val="20"/>
                <w:szCs w:val="20"/>
              </w:rPr>
              <w:t xml:space="preserve">«Ярославский педагогический вестник», </w:t>
            </w:r>
            <w:r w:rsidR="00780945" w:rsidRPr="005E60BF">
              <w:rPr>
                <w:rFonts w:ascii="Arial" w:hAnsi="Arial" w:cs="Arial"/>
                <w:color w:val="0B27B5"/>
                <w:spacing w:val="-8"/>
                <w:sz w:val="20"/>
                <w:szCs w:val="20"/>
              </w:rPr>
              <w:t>«</w:t>
            </w:r>
            <w:r w:rsidR="00AE218F" w:rsidRPr="005E60BF">
              <w:rPr>
                <w:rFonts w:ascii="Arial" w:hAnsi="Arial" w:cs="Arial"/>
                <w:color w:val="0B27B5"/>
                <w:spacing w:val="-8"/>
                <w:sz w:val="20"/>
                <w:szCs w:val="20"/>
              </w:rPr>
              <w:t>Известия Воронежского государственного педагогического университета</w:t>
            </w:r>
            <w:r w:rsidR="00780945" w:rsidRPr="005E60BF">
              <w:rPr>
                <w:rFonts w:ascii="Arial" w:hAnsi="Arial" w:cs="Arial"/>
                <w:color w:val="0B27B5"/>
                <w:spacing w:val="-8"/>
                <w:sz w:val="20"/>
                <w:szCs w:val="20"/>
              </w:rPr>
              <w:t xml:space="preserve">», </w:t>
            </w:r>
            <w:r w:rsidRPr="005E60BF">
              <w:rPr>
                <w:rFonts w:ascii="Arial" w:hAnsi="Arial" w:cs="Arial"/>
                <w:color w:val="0B27B5"/>
                <w:spacing w:val="-8"/>
                <w:sz w:val="20"/>
                <w:szCs w:val="20"/>
              </w:rPr>
              <w:t>«</w:t>
            </w:r>
            <w:r w:rsidR="00AE218F" w:rsidRPr="005E60BF">
              <w:rPr>
                <w:rFonts w:ascii="Arial" w:hAnsi="Arial" w:cs="Arial"/>
                <w:color w:val="0B27B5"/>
                <w:spacing w:val="-8"/>
                <w:sz w:val="20"/>
                <w:szCs w:val="20"/>
              </w:rPr>
              <w:t xml:space="preserve">Сибирский </w:t>
            </w:r>
            <w:r w:rsidRPr="005E60BF">
              <w:rPr>
                <w:rFonts w:ascii="Arial" w:hAnsi="Arial" w:cs="Arial"/>
                <w:color w:val="0B27B5"/>
                <w:spacing w:val="-8"/>
                <w:sz w:val="20"/>
                <w:szCs w:val="20"/>
              </w:rPr>
              <w:t xml:space="preserve">педагогический </w:t>
            </w:r>
            <w:r w:rsidR="00AE218F" w:rsidRPr="005E60BF">
              <w:rPr>
                <w:rFonts w:ascii="Arial" w:hAnsi="Arial" w:cs="Arial"/>
                <w:color w:val="0B27B5"/>
                <w:spacing w:val="-8"/>
                <w:sz w:val="20"/>
                <w:szCs w:val="20"/>
              </w:rPr>
              <w:t>журнал</w:t>
            </w:r>
            <w:r w:rsidRPr="005E60BF">
              <w:rPr>
                <w:rFonts w:ascii="Arial" w:hAnsi="Arial" w:cs="Arial"/>
                <w:color w:val="0B27B5"/>
                <w:spacing w:val="-8"/>
                <w:sz w:val="20"/>
                <w:szCs w:val="20"/>
              </w:rPr>
              <w:t>»,</w:t>
            </w:r>
            <w:r w:rsidR="00C3731C" w:rsidRPr="005E60BF">
              <w:rPr>
                <w:rFonts w:ascii="Arial" w:hAnsi="Arial" w:cs="Arial"/>
                <w:color w:val="0B27B5"/>
                <w:spacing w:val="-8"/>
                <w:sz w:val="20"/>
                <w:szCs w:val="20"/>
              </w:rPr>
              <w:t xml:space="preserve"> </w:t>
            </w:r>
            <w:r w:rsidR="00780945" w:rsidRPr="005E60BF">
              <w:rPr>
                <w:rFonts w:ascii="Arial" w:hAnsi="Arial" w:cs="Arial"/>
                <w:color w:val="0B27B5"/>
                <w:spacing w:val="-8"/>
                <w:sz w:val="20"/>
                <w:szCs w:val="20"/>
              </w:rPr>
              <w:t>«Вестник Костромского государственного университета»</w:t>
            </w:r>
            <w:r w:rsidR="004D78FD">
              <w:rPr>
                <w:rFonts w:ascii="Arial" w:hAnsi="Arial" w:cs="Arial"/>
                <w:color w:val="0B27B5"/>
                <w:spacing w:val="-8"/>
                <w:sz w:val="20"/>
                <w:szCs w:val="20"/>
              </w:rPr>
              <w:t>, «Векторы психолого-педагогических исследований»</w:t>
            </w:r>
          </w:p>
          <w:p w:rsidR="00FE4295" w:rsidRDefault="00FE4295">
            <w:pPr>
              <w:rPr>
                <w:rFonts w:ascii="Arial" w:hAnsi="Arial" w:cs="Arial"/>
                <w:sz w:val="20"/>
                <w:szCs w:val="20"/>
              </w:rPr>
            </w:pPr>
          </w:p>
        </w:tc>
      </w:tr>
      <w:tr w:rsidR="00FE4295" w:rsidTr="004D78FD">
        <w:tc>
          <w:tcPr>
            <w:tcW w:w="2977" w:type="dxa"/>
          </w:tcPr>
          <w:p w:rsidR="00FE4295" w:rsidRPr="00DD38FF" w:rsidRDefault="00FE4295">
            <w:pPr>
              <w:rPr>
                <w:rFonts w:ascii="Arial" w:hAnsi="Arial" w:cs="Arial"/>
                <w:sz w:val="16"/>
                <w:szCs w:val="16"/>
              </w:rPr>
            </w:pPr>
          </w:p>
        </w:tc>
        <w:tc>
          <w:tcPr>
            <w:tcW w:w="7229" w:type="dxa"/>
            <w:gridSpan w:val="2"/>
            <w:vMerge/>
          </w:tcPr>
          <w:p w:rsidR="00FE4295" w:rsidRDefault="00FE4295">
            <w:pPr>
              <w:rPr>
                <w:rFonts w:ascii="Arial" w:hAnsi="Arial" w:cs="Arial"/>
                <w:sz w:val="20"/>
                <w:szCs w:val="20"/>
              </w:rPr>
            </w:pPr>
          </w:p>
        </w:tc>
      </w:tr>
      <w:tr w:rsidR="00FE4295" w:rsidTr="004D78FD">
        <w:tc>
          <w:tcPr>
            <w:tcW w:w="2977" w:type="dxa"/>
            <w:tcBorders>
              <w:bottom w:val="single" w:sz="4" w:space="0" w:color="auto"/>
            </w:tcBorders>
          </w:tcPr>
          <w:p w:rsidR="00FE4295" w:rsidRDefault="00FE4295" w:rsidP="005E60BF">
            <w:pPr>
              <w:jc w:val="right"/>
              <w:rPr>
                <w:rFonts w:ascii="Arial" w:hAnsi="Arial" w:cs="Arial"/>
                <w:sz w:val="20"/>
                <w:szCs w:val="20"/>
              </w:rPr>
            </w:pPr>
            <w:r>
              <w:rPr>
                <w:rFonts w:ascii="Arial" w:hAnsi="Arial" w:cs="Arial"/>
                <w:noProof/>
                <w:sz w:val="20"/>
                <w:szCs w:val="20"/>
                <w:lang w:eastAsia="ru-RU"/>
              </w:rPr>
              <w:drawing>
                <wp:inline distT="0" distB="0" distL="0" distR="0">
                  <wp:extent cx="1796698" cy="1359408"/>
                  <wp:effectExtent l="0" t="0" r="0" b="0"/>
                  <wp:docPr id="2" name="Рисунок 2" descr="D:\Загрузка\labik-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а\labik-06.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2969" t="32047" r="8908" b="30873"/>
                          <a:stretch/>
                        </pic:blipFill>
                        <pic:spPr bwMode="auto">
                          <a:xfrm>
                            <a:off x="0" y="0"/>
                            <a:ext cx="1835288" cy="138860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7229" w:type="dxa"/>
            <w:gridSpan w:val="2"/>
            <w:vMerge/>
            <w:tcBorders>
              <w:bottom w:val="single" w:sz="4" w:space="0" w:color="auto"/>
            </w:tcBorders>
          </w:tcPr>
          <w:p w:rsidR="00FE4295" w:rsidRDefault="00FE4295">
            <w:pPr>
              <w:rPr>
                <w:rFonts w:ascii="Arial" w:hAnsi="Arial" w:cs="Arial"/>
                <w:sz w:val="20"/>
                <w:szCs w:val="20"/>
              </w:rPr>
            </w:pPr>
          </w:p>
        </w:tc>
      </w:tr>
      <w:tr w:rsidR="004D78FD" w:rsidTr="000B70B9">
        <w:trPr>
          <w:gridAfter w:val="1"/>
          <w:wAfter w:w="12" w:type="dxa"/>
        </w:trPr>
        <w:tc>
          <w:tcPr>
            <w:tcW w:w="10194" w:type="dxa"/>
            <w:gridSpan w:val="2"/>
            <w:vAlign w:val="center"/>
          </w:tcPr>
          <w:p w:rsidR="004D78FD" w:rsidRDefault="004D78FD" w:rsidP="004D78FD">
            <w:pPr>
              <w:jc w:val="center"/>
              <w:rPr>
                <w:rFonts w:ascii="Arial" w:hAnsi="Arial" w:cs="Arial"/>
                <w:b/>
                <w:color w:val="0B27B5"/>
                <w:spacing w:val="6"/>
                <w:sz w:val="40"/>
                <w:szCs w:val="40"/>
              </w:rPr>
            </w:pPr>
            <w:r w:rsidRPr="004E08F7">
              <w:rPr>
                <w:rFonts w:ascii="Arial" w:hAnsi="Arial" w:cs="Arial"/>
                <w:b/>
                <w:color w:val="0B27B5"/>
                <w:spacing w:val="6"/>
                <w:sz w:val="40"/>
                <w:szCs w:val="40"/>
              </w:rPr>
              <w:t>ПРОВОДЯТ</w:t>
            </w:r>
          </w:p>
          <w:p w:rsidR="004D78FD" w:rsidRPr="00AB6B98" w:rsidRDefault="004D78FD" w:rsidP="004D78FD">
            <w:pPr>
              <w:jc w:val="center"/>
              <w:rPr>
                <w:rFonts w:ascii="Arial" w:hAnsi="Arial" w:cs="Arial"/>
                <w:b/>
                <w:color w:val="0B27B5"/>
                <w:spacing w:val="-2"/>
                <w:sz w:val="24"/>
                <w:szCs w:val="24"/>
              </w:rPr>
            </w:pPr>
            <w:r w:rsidRPr="00AB6B98">
              <w:rPr>
                <w:rFonts w:ascii="Arial" w:hAnsi="Arial" w:cs="Arial"/>
                <w:b/>
                <w:color w:val="0B27B5"/>
                <w:spacing w:val="-2"/>
                <w:sz w:val="24"/>
                <w:szCs w:val="24"/>
              </w:rPr>
              <w:t>2</w:t>
            </w:r>
            <w:r>
              <w:rPr>
                <w:rFonts w:ascii="Arial" w:hAnsi="Arial" w:cs="Arial"/>
                <w:b/>
                <w:color w:val="0B27B5"/>
                <w:spacing w:val="-2"/>
                <w:sz w:val="24"/>
                <w:szCs w:val="24"/>
              </w:rPr>
              <w:t>5</w:t>
            </w:r>
            <w:r w:rsidRPr="00AB6B98">
              <w:rPr>
                <w:rFonts w:ascii="Arial" w:hAnsi="Arial" w:cs="Arial"/>
                <w:b/>
                <w:color w:val="0B27B5"/>
                <w:spacing w:val="-2"/>
                <w:sz w:val="24"/>
                <w:szCs w:val="24"/>
              </w:rPr>
              <w:t>–28 февраля</w:t>
            </w:r>
            <w:r>
              <w:rPr>
                <w:rFonts w:ascii="Arial" w:hAnsi="Arial" w:cs="Arial"/>
                <w:b/>
                <w:color w:val="0B27B5"/>
                <w:spacing w:val="-2"/>
                <w:sz w:val="24"/>
                <w:szCs w:val="24"/>
              </w:rPr>
              <w:t xml:space="preserve"> </w:t>
            </w:r>
            <w:r w:rsidRPr="00AB6B98">
              <w:rPr>
                <w:rFonts w:ascii="Arial" w:hAnsi="Arial" w:cs="Arial"/>
                <w:b/>
                <w:color w:val="0B27B5"/>
                <w:spacing w:val="-2"/>
                <w:sz w:val="24"/>
                <w:szCs w:val="24"/>
              </w:rPr>
              <w:t>202</w:t>
            </w:r>
            <w:r>
              <w:rPr>
                <w:rFonts w:ascii="Arial" w:hAnsi="Arial" w:cs="Arial"/>
                <w:b/>
                <w:color w:val="0B27B5"/>
                <w:spacing w:val="-2"/>
                <w:sz w:val="24"/>
                <w:szCs w:val="24"/>
              </w:rPr>
              <w:t>6</w:t>
            </w:r>
            <w:r w:rsidRPr="00AB6B98">
              <w:rPr>
                <w:rFonts w:ascii="Arial" w:hAnsi="Arial" w:cs="Arial"/>
                <w:b/>
                <w:color w:val="0B27B5"/>
                <w:spacing w:val="-2"/>
                <w:sz w:val="24"/>
                <w:szCs w:val="24"/>
              </w:rPr>
              <w:t xml:space="preserve"> года</w:t>
            </w:r>
          </w:p>
          <w:p w:rsidR="004D78FD" w:rsidRDefault="004D78FD" w:rsidP="004D78FD">
            <w:pPr>
              <w:jc w:val="center"/>
              <w:rPr>
                <w:rFonts w:ascii="Arial" w:hAnsi="Arial" w:cs="Arial"/>
                <w:b/>
                <w:color w:val="0B27B5"/>
                <w:spacing w:val="-2"/>
                <w:sz w:val="24"/>
                <w:szCs w:val="24"/>
              </w:rPr>
            </w:pPr>
            <w:r w:rsidRPr="00AB6B98">
              <w:rPr>
                <w:rFonts w:ascii="Arial" w:hAnsi="Arial" w:cs="Arial"/>
                <w:b/>
                <w:color w:val="0B27B5"/>
                <w:spacing w:val="-2"/>
                <w:sz w:val="24"/>
                <w:szCs w:val="24"/>
              </w:rPr>
              <w:t>на базе факультета педагогики и психологии</w:t>
            </w:r>
            <w:r>
              <w:rPr>
                <w:rFonts w:ascii="Arial" w:hAnsi="Arial" w:cs="Arial"/>
                <w:b/>
                <w:color w:val="0B27B5"/>
                <w:spacing w:val="-2"/>
                <w:sz w:val="24"/>
                <w:szCs w:val="24"/>
              </w:rPr>
              <w:t xml:space="preserve"> </w:t>
            </w:r>
          </w:p>
          <w:p w:rsidR="004D78FD" w:rsidRPr="00AB6B98" w:rsidRDefault="004D78FD" w:rsidP="004D78FD">
            <w:pPr>
              <w:jc w:val="center"/>
              <w:rPr>
                <w:rFonts w:ascii="Arial" w:hAnsi="Arial" w:cs="Arial"/>
                <w:b/>
                <w:color w:val="0B27B5"/>
                <w:spacing w:val="-2"/>
                <w:sz w:val="24"/>
                <w:szCs w:val="24"/>
              </w:rPr>
            </w:pPr>
            <w:r w:rsidRPr="00AB6B98">
              <w:rPr>
                <w:rFonts w:ascii="Arial" w:hAnsi="Arial" w:cs="Arial"/>
                <w:b/>
                <w:color w:val="0B27B5"/>
                <w:spacing w:val="-2"/>
                <w:sz w:val="24"/>
                <w:szCs w:val="24"/>
              </w:rPr>
              <w:t>Курского государственного университета</w:t>
            </w:r>
          </w:p>
          <w:p w:rsidR="004D78FD" w:rsidRPr="00AB6B98" w:rsidRDefault="004D78FD" w:rsidP="004D78FD">
            <w:pPr>
              <w:jc w:val="center"/>
              <w:rPr>
                <w:rFonts w:ascii="Arial" w:hAnsi="Arial" w:cs="Arial"/>
                <w:b/>
                <w:bCs/>
                <w:color w:val="0B27B5"/>
                <w:spacing w:val="-2"/>
                <w:sz w:val="24"/>
                <w:szCs w:val="24"/>
              </w:rPr>
            </w:pPr>
            <w:r w:rsidRPr="00AB6B98">
              <w:rPr>
                <w:rFonts w:ascii="Arial" w:hAnsi="Arial" w:cs="Arial"/>
                <w:b/>
                <w:bCs/>
                <w:color w:val="0B27B5"/>
                <w:spacing w:val="-2"/>
                <w:sz w:val="24"/>
                <w:szCs w:val="24"/>
                <w:lang w:val="en-US"/>
              </w:rPr>
              <w:t>VI</w:t>
            </w:r>
            <w:r>
              <w:rPr>
                <w:rFonts w:ascii="Arial" w:hAnsi="Arial" w:cs="Arial"/>
                <w:b/>
                <w:bCs/>
                <w:color w:val="0B27B5"/>
                <w:spacing w:val="-2"/>
                <w:sz w:val="24"/>
                <w:szCs w:val="24"/>
                <w:lang w:val="en-US"/>
              </w:rPr>
              <w:t>II</w:t>
            </w:r>
            <w:r w:rsidRPr="00AB6B98">
              <w:rPr>
                <w:rFonts w:ascii="Arial" w:hAnsi="Arial" w:cs="Arial"/>
                <w:b/>
                <w:bCs/>
                <w:color w:val="0B27B5"/>
                <w:spacing w:val="-2"/>
                <w:sz w:val="24"/>
                <w:szCs w:val="24"/>
              </w:rPr>
              <w:t xml:space="preserve"> международный конкурс научных работ </w:t>
            </w:r>
            <w:r w:rsidRPr="006372FE">
              <w:rPr>
                <w:rFonts w:ascii="Arial" w:hAnsi="Arial" w:cs="Arial"/>
                <w:b/>
                <w:bCs/>
                <w:color w:val="0B27B5"/>
                <w:spacing w:val="-2"/>
                <w:sz w:val="24"/>
                <w:szCs w:val="24"/>
              </w:rPr>
              <w:t>молодых</w:t>
            </w:r>
            <w:r w:rsidRPr="00AB6B98">
              <w:rPr>
                <w:rFonts w:ascii="Arial" w:hAnsi="Arial" w:cs="Arial"/>
                <w:b/>
                <w:bCs/>
                <w:color w:val="0B27B5"/>
                <w:spacing w:val="-2"/>
                <w:sz w:val="24"/>
                <w:szCs w:val="24"/>
              </w:rPr>
              <w:t xml:space="preserve"> исследователей</w:t>
            </w:r>
          </w:p>
          <w:p w:rsidR="004D78FD" w:rsidRDefault="004D78FD" w:rsidP="004D78FD">
            <w:pPr>
              <w:jc w:val="center"/>
            </w:pPr>
            <w:r w:rsidRPr="00AB6B98">
              <w:rPr>
                <w:rFonts w:ascii="Arial" w:hAnsi="Arial" w:cs="Arial"/>
                <w:b/>
                <w:bCs/>
                <w:color w:val="0B27B5"/>
                <w:spacing w:val="-2"/>
                <w:sz w:val="24"/>
                <w:szCs w:val="24"/>
              </w:rPr>
              <w:t>проблем кросс-культурной психологии и поликультурного образования</w:t>
            </w:r>
          </w:p>
        </w:tc>
      </w:tr>
    </w:tbl>
    <w:p w:rsidR="004D78FD" w:rsidRDefault="004D78FD"/>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77"/>
        <w:gridCol w:w="1786"/>
        <w:gridCol w:w="5443"/>
      </w:tblGrid>
      <w:tr w:rsidR="00FE4295" w:rsidTr="005E60BF">
        <w:tc>
          <w:tcPr>
            <w:tcW w:w="10206" w:type="dxa"/>
            <w:gridSpan w:val="3"/>
          </w:tcPr>
          <w:p w:rsidR="00700487" w:rsidRPr="006A334B" w:rsidRDefault="00700487" w:rsidP="00AB6B98">
            <w:pPr>
              <w:jc w:val="center"/>
              <w:rPr>
                <w:rFonts w:ascii="Arial" w:eastAsia="Times New Roman" w:hAnsi="Arial" w:cs="Arial"/>
                <w:b/>
                <w:bCs/>
                <w:color w:val="0B27B5"/>
                <w:spacing w:val="-6"/>
                <w:sz w:val="36"/>
                <w:szCs w:val="36"/>
                <w:lang w:eastAsia="ru-RU"/>
              </w:rPr>
            </w:pPr>
            <w:r w:rsidRPr="006A334B">
              <w:rPr>
                <w:rFonts w:ascii="Arial" w:eastAsia="Times New Roman" w:hAnsi="Arial" w:cs="Arial"/>
                <w:b/>
                <w:bCs/>
                <w:color w:val="0B27B5"/>
                <w:spacing w:val="-6"/>
                <w:sz w:val="36"/>
                <w:szCs w:val="36"/>
                <w:lang w:eastAsia="ru-RU"/>
              </w:rPr>
              <w:t xml:space="preserve">Экзистенциальное самоопределение личности </w:t>
            </w:r>
          </w:p>
          <w:p w:rsidR="00FE4295" w:rsidRPr="006A334B" w:rsidRDefault="0097564A" w:rsidP="006A334B">
            <w:pPr>
              <w:jc w:val="center"/>
              <w:rPr>
                <w:rFonts w:ascii="Arial" w:hAnsi="Arial" w:cs="Arial"/>
                <w:color w:val="0B27B5"/>
                <w:spacing w:val="-6"/>
                <w:sz w:val="36"/>
                <w:szCs w:val="36"/>
              </w:rPr>
            </w:pPr>
            <w:r w:rsidRPr="006A334B">
              <w:rPr>
                <w:rFonts w:ascii="Arial" w:eastAsia="Times New Roman" w:hAnsi="Arial" w:cs="Arial"/>
                <w:b/>
                <w:bCs/>
                <w:color w:val="0B27B5"/>
                <w:spacing w:val="-6"/>
                <w:sz w:val="36"/>
                <w:szCs w:val="36"/>
                <w:lang w:eastAsia="ru-RU"/>
              </w:rPr>
              <w:t xml:space="preserve">в </w:t>
            </w:r>
            <w:r w:rsidR="001D3F0D" w:rsidRPr="006A334B">
              <w:rPr>
                <w:rFonts w:ascii="Arial" w:eastAsia="Times New Roman" w:hAnsi="Arial" w:cs="Arial"/>
                <w:b/>
                <w:bCs/>
                <w:color w:val="0B27B5"/>
                <w:spacing w:val="-6"/>
                <w:sz w:val="36"/>
                <w:szCs w:val="36"/>
                <w:lang w:eastAsia="ru-RU"/>
              </w:rPr>
              <w:t>поли</w:t>
            </w:r>
            <w:r w:rsidR="006A334B" w:rsidRPr="006A334B">
              <w:rPr>
                <w:rFonts w:ascii="Arial" w:eastAsia="Times New Roman" w:hAnsi="Arial" w:cs="Arial"/>
                <w:b/>
                <w:bCs/>
                <w:color w:val="0B27B5"/>
                <w:spacing w:val="-6"/>
                <w:sz w:val="36"/>
                <w:szCs w:val="36"/>
                <w:lang w:eastAsia="ru-RU"/>
              </w:rPr>
              <w:t>культурном мире</w:t>
            </w:r>
            <w:r w:rsidR="008F49AB" w:rsidRPr="006A334B">
              <w:rPr>
                <w:rFonts w:ascii="Arial" w:eastAsia="Times New Roman" w:hAnsi="Arial" w:cs="Arial"/>
                <w:b/>
                <w:bCs/>
                <w:color w:val="0B27B5"/>
                <w:spacing w:val="-6"/>
                <w:sz w:val="36"/>
                <w:szCs w:val="36"/>
                <w:lang w:eastAsia="ru-RU"/>
              </w:rPr>
              <w:t xml:space="preserve">: </w:t>
            </w:r>
            <w:r w:rsidR="006A334B" w:rsidRPr="006A334B">
              <w:rPr>
                <w:rFonts w:ascii="Arial" w:eastAsia="Times New Roman" w:hAnsi="Arial" w:cs="Arial"/>
                <w:b/>
                <w:bCs/>
                <w:color w:val="0B27B5"/>
                <w:spacing w:val="-6"/>
                <w:sz w:val="36"/>
                <w:szCs w:val="36"/>
                <w:lang w:eastAsia="ru-RU"/>
              </w:rPr>
              <w:t xml:space="preserve">риски, </w:t>
            </w:r>
            <w:r w:rsidR="00AB6B98" w:rsidRPr="006A334B">
              <w:rPr>
                <w:rFonts w:ascii="Arial" w:eastAsia="Times New Roman" w:hAnsi="Arial" w:cs="Arial"/>
                <w:b/>
                <w:bCs/>
                <w:color w:val="0B27B5"/>
                <w:spacing w:val="-6"/>
                <w:sz w:val="36"/>
                <w:szCs w:val="36"/>
                <w:lang w:eastAsia="ru-RU"/>
              </w:rPr>
              <w:t>проблемы</w:t>
            </w:r>
            <w:r w:rsidR="006A334B" w:rsidRPr="006A334B">
              <w:rPr>
                <w:rFonts w:ascii="Arial" w:eastAsia="Times New Roman" w:hAnsi="Arial" w:cs="Arial"/>
                <w:b/>
                <w:bCs/>
                <w:color w:val="0B27B5"/>
                <w:spacing w:val="-6"/>
                <w:sz w:val="36"/>
                <w:szCs w:val="36"/>
                <w:lang w:eastAsia="ru-RU"/>
              </w:rPr>
              <w:t xml:space="preserve">, перспективы </w:t>
            </w:r>
          </w:p>
        </w:tc>
      </w:tr>
      <w:tr w:rsidR="00270D46" w:rsidTr="005E60BF">
        <w:tc>
          <w:tcPr>
            <w:tcW w:w="2977" w:type="dxa"/>
          </w:tcPr>
          <w:p w:rsidR="00270D46" w:rsidRDefault="00270D46">
            <w:pPr>
              <w:rPr>
                <w:rFonts w:ascii="Arial" w:hAnsi="Arial" w:cs="Arial"/>
                <w:sz w:val="20"/>
                <w:szCs w:val="20"/>
              </w:rPr>
            </w:pPr>
          </w:p>
        </w:tc>
        <w:tc>
          <w:tcPr>
            <w:tcW w:w="7229" w:type="dxa"/>
            <w:gridSpan w:val="2"/>
          </w:tcPr>
          <w:p w:rsidR="00270D46" w:rsidRPr="00F77951" w:rsidRDefault="00270D46">
            <w:pPr>
              <w:rPr>
                <w:rFonts w:ascii="Arial" w:hAnsi="Arial" w:cs="Arial"/>
                <w:color w:val="0B27B5"/>
                <w:sz w:val="20"/>
                <w:szCs w:val="20"/>
              </w:rPr>
            </w:pPr>
          </w:p>
        </w:tc>
      </w:tr>
      <w:tr w:rsidR="00485BB6" w:rsidRPr="006372FE" w:rsidTr="005E60BF">
        <w:trPr>
          <w:trHeight w:val="690"/>
        </w:trPr>
        <w:tc>
          <w:tcPr>
            <w:tcW w:w="10206" w:type="dxa"/>
            <w:gridSpan w:val="3"/>
          </w:tcPr>
          <w:p w:rsidR="006A334B" w:rsidRPr="006C59C0" w:rsidRDefault="006A334B" w:rsidP="003B7E72">
            <w:pPr>
              <w:jc w:val="center"/>
              <w:rPr>
                <w:rFonts w:ascii="Arial" w:eastAsia="Times New Roman" w:hAnsi="Arial" w:cs="Arial"/>
                <w:b/>
                <w:color w:val="0B27B5"/>
                <w:sz w:val="36"/>
                <w:szCs w:val="36"/>
                <w:lang w:val="en-US" w:eastAsia="ru-RU"/>
              </w:rPr>
            </w:pPr>
            <w:r w:rsidRPr="006A334B">
              <w:rPr>
                <w:rFonts w:ascii="Arial" w:eastAsia="Times New Roman" w:hAnsi="Arial" w:cs="Arial"/>
                <w:b/>
                <w:color w:val="0B27B5"/>
                <w:sz w:val="36"/>
                <w:szCs w:val="36"/>
                <w:lang w:val="en-US" w:eastAsia="ru-RU"/>
              </w:rPr>
              <w:t xml:space="preserve">Existential self-determination in a multicultural world: </w:t>
            </w:r>
          </w:p>
          <w:p w:rsidR="00485BB6" w:rsidRPr="00F77951" w:rsidRDefault="006A334B" w:rsidP="003B7E72">
            <w:pPr>
              <w:jc w:val="center"/>
              <w:rPr>
                <w:rFonts w:ascii="Arial" w:hAnsi="Arial" w:cs="Arial"/>
                <w:color w:val="0B27B5"/>
                <w:sz w:val="20"/>
                <w:szCs w:val="20"/>
                <w:lang w:val="en-US"/>
              </w:rPr>
            </w:pPr>
            <w:r w:rsidRPr="006A334B">
              <w:rPr>
                <w:rFonts w:ascii="Arial" w:eastAsia="Times New Roman" w:hAnsi="Arial" w:cs="Arial"/>
                <w:b/>
                <w:color w:val="0B27B5"/>
                <w:sz w:val="36"/>
                <w:szCs w:val="36"/>
                <w:lang w:val="en-US" w:eastAsia="ru-RU"/>
              </w:rPr>
              <w:t>risks, problems, prospects</w:t>
            </w:r>
          </w:p>
        </w:tc>
      </w:tr>
      <w:tr w:rsidR="004D78FD" w:rsidRPr="006372FE" w:rsidTr="004D78FD">
        <w:trPr>
          <w:trHeight w:val="261"/>
        </w:trPr>
        <w:tc>
          <w:tcPr>
            <w:tcW w:w="10206" w:type="dxa"/>
            <w:gridSpan w:val="3"/>
          </w:tcPr>
          <w:p w:rsidR="004D78FD" w:rsidRPr="004D78FD" w:rsidRDefault="004D78FD" w:rsidP="003B7E72">
            <w:pPr>
              <w:jc w:val="center"/>
              <w:rPr>
                <w:rFonts w:ascii="Arial" w:eastAsia="Times New Roman" w:hAnsi="Arial" w:cs="Arial"/>
                <w:b/>
                <w:color w:val="0B27B5"/>
                <w:sz w:val="16"/>
                <w:szCs w:val="16"/>
                <w:lang w:val="en-US" w:eastAsia="ru-RU"/>
              </w:rPr>
            </w:pPr>
          </w:p>
        </w:tc>
      </w:tr>
      <w:tr w:rsidR="00D56380" w:rsidTr="005E60BF">
        <w:tc>
          <w:tcPr>
            <w:tcW w:w="10206" w:type="dxa"/>
            <w:gridSpan w:val="3"/>
          </w:tcPr>
          <w:p w:rsidR="00D56380" w:rsidRPr="00533F3B" w:rsidRDefault="00BC3D9E" w:rsidP="004D78FD">
            <w:pPr>
              <w:jc w:val="center"/>
              <w:rPr>
                <w:rFonts w:ascii="Arial" w:hAnsi="Arial" w:cs="Arial"/>
                <w:spacing w:val="-5"/>
                <w:sz w:val="28"/>
                <w:szCs w:val="28"/>
              </w:rPr>
            </w:pPr>
            <w:r w:rsidRPr="00533F3B">
              <w:rPr>
                <w:rFonts w:ascii="Arial" w:hAnsi="Arial" w:cs="Arial"/>
                <w:spacing w:val="-5"/>
                <w:sz w:val="28"/>
                <w:szCs w:val="28"/>
              </w:rPr>
              <w:t xml:space="preserve">К участию в </w:t>
            </w:r>
            <w:r w:rsidR="00533F3B" w:rsidRPr="00533F3B">
              <w:rPr>
                <w:rFonts w:ascii="Arial" w:hAnsi="Arial" w:cs="Arial"/>
                <w:spacing w:val="-5"/>
                <w:sz w:val="28"/>
                <w:szCs w:val="28"/>
                <w:lang w:val="en-US"/>
              </w:rPr>
              <w:t>V</w:t>
            </w:r>
            <w:r w:rsidR="006372FE">
              <w:rPr>
                <w:rFonts w:ascii="Arial" w:hAnsi="Arial" w:cs="Arial"/>
                <w:spacing w:val="-5"/>
                <w:sz w:val="28"/>
                <w:szCs w:val="28"/>
                <w:lang w:val="en-US"/>
              </w:rPr>
              <w:t>I</w:t>
            </w:r>
            <w:r w:rsidR="001D3F0D">
              <w:rPr>
                <w:rFonts w:ascii="Arial" w:hAnsi="Arial" w:cs="Arial"/>
                <w:spacing w:val="-5"/>
                <w:sz w:val="28"/>
                <w:szCs w:val="28"/>
                <w:lang w:val="en-US"/>
              </w:rPr>
              <w:t>I</w:t>
            </w:r>
            <w:r w:rsidR="00AE218F">
              <w:rPr>
                <w:rFonts w:ascii="Arial" w:hAnsi="Arial" w:cs="Arial"/>
                <w:spacing w:val="-5"/>
                <w:sz w:val="28"/>
                <w:szCs w:val="28"/>
                <w:lang w:val="en-US"/>
              </w:rPr>
              <w:t>I</w:t>
            </w:r>
            <w:r w:rsidR="00656130" w:rsidRPr="00533F3B">
              <w:rPr>
                <w:rFonts w:ascii="Arial" w:hAnsi="Arial" w:cs="Arial"/>
                <w:spacing w:val="-5"/>
                <w:sz w:val="28"/>
                <w:szCs w:val="28"/>
              </w:rPr>
              <w:t xml:space="preserve"> </w:t>
            </w:r>
            <w:r w:rsidRPr="00533F3B">
              <w:rPr>
                <w:rFonts w:ascii="Arial" w:hAnsi="Arial" w:cs="Arial"/>
                <w:bCs/>
                <w:spacing w:val="-5"/>
                <w:sz w:val="28"/>
                <w:szCs w:val="28"/>
              </w:rPr>
              <w:t xml:space="preserve">международном конкурсе </w:t>
            </w:r>
            <w:r w:rsidRPr="00533F3B">
              <w:rPr>
                <w:rFonts w:ascii="Arial" w:hAnsi="Arial" w:cs="Arial"/>
                <w:spacing w:val="-5"/>
                <w:sz w:val="28"/>
                <w:szCs w:val="28"/>
              </w:rPr>
              <w:t xml:space="preserve">приглашаются студенты бакалавриата, </w:t>
            </w:r>
            <w:r w:rsidR="004954FD" w:rsidRPr="00533F3B">
              <w:rPr>
                <w:rFonts w:ascii="Arial" w:hAnsi="Arial" w:cs="Arial"/>
                <w:spacing w:val="-5"/>
                <w:sz w:val="28"/>
                <w:szCs w:val="28"/>
              </w:rPr>
              <w:t xml:space="preserve">специалитета, </w:t>
            </w:r>
            <w:r w:rsidRPr="00533F3B">
              <w:rPr>
                <w:rFonts w:ascii="Arial" w:hAnsi="Arial" w:cs="Arial"/>
                <w:spacing w:val="-5"/>
                <w:sz w:val="28"/>
                <w:szCs w:val="28"/>
              </w:rPr>
              <w:t>магистратуры, аспиранты, докторанты, обучающиеся в учреждениях высшего профессионального образования</w:t>
            </w:r>
          </w:p>
        </w:tc>
      </w:tr>
      <w:tr w:rsidR="004D78FD" w:rsidTr="005E60BF">
        <w:tc>
          <w:tcPr>
            <w:tcW w:w="10206" w:type="dxa"/>
            <w:gridSpan w:val="3"/>
          </w:tcPr>
          <w:p w:rsidR="004D78FD" w:rsidRPr="00533F3B" w:rsidRDefault="004D78FD" w:rsidP="004D78FD">
            <w:pPr>
              <w:jc w:val="center"/>
              <w:rPr>
                <w:rFonts w:ascii="Arial" w:hAnsi="Arial" w:cs="Arial"/>
                <w:spacing w:val="-5"/>
                <w:sz w:val="28"/>
                <w:szCs w:val="28"/>
              </w:rPr>
            </w:pPr>
          </w:p>
        </w:tc>
      </w:tr>
      <w:tr w:rsidR="00D56380" w:rsidTr="004D78FD">
        <w:tc>
          <w:tcPr>
            <w:tcW w:w="10206" w:type="dxa"/>
            <w:gridSpan w:val="3"/>
            <w:vAlign w:val="center"/>
          </w:tcPr>
          <w:p w:rsidR="00D56380" w:rsidRPr="00700487" w:rsidRDefault="00BC3D9E" w:rsidP="004D78FD">
            <w:pPr>
              <w:jc w:val="center"/>
              <w:rPr>
                <w:rFonts w:ascii="Arial" w:hAnsi="Arial" w:cs="Arial"/>
                <w:iCs/>
              </w:rPr>
            </w:pPr>
            <w:r w:rsidRPr="00700487">
              <w:rPr>
                <w:rFonts w:ascii="Arial" w:eastAsia="Times New Roman" w:hAnsi="Arial" w:cs="Arial"/>
                <w:b/>
                <w:iCs/>
                <w:color w:val="0B27B5"/>
                <w:shd w:val="clear" w:color="auto" w:fill="FFFFFF"/>
                <w:lang w:eastAsia="ru-RU"/>
              </w:rPr>
              <w:t>Цел</w:t>
            </w:r>
            <w:r w:rsidR="004D78FD" w:rsidRPr="00700487">
              <w:rPr>
                <w:rFonts w:ascii="Arial" w:eastAsia="Times New Roman" w:hAnsi="Arial" w:cs="Arial"/>
                <w:b/>
                <w:iCs/>
                <w:color w:val="0B27B5"/>
                <w:shd w:val="clear" w:color="auto" w:fill="FFFFFF"/>
                <w:lang w:eastAsia="ru-RU"/>
              </w:rPr>
              <w:t>ь</w:t>
            </w:r>
            <w:r w:rsidRPr="00700487">
              <w:rPr>
                <w:rFonts w:ascii="Arial" w:eastAsia="Times New Roman" w:hAnsi="Arial" w:cs="Arial"/>
                <w:b/>
                <w:iCs/>
                <w:color w:val="0B27B5"/>
                <w:shd w:val="clear" w:color="auto" w:fill="FFFFFF"/>
                <w:lang w:eastAsia="ru-RU"/>
              </w:rPr>
              <w:t xml:space="preserve"> международного конкурса – укрепление </w:t>
            </w:r>
            <w:r w:rsidR="009323BD" w:rsidRPr="00700487">
              <w:rPr>
                <w:rFonts w:ascii="Arial" w:eastAsia="Times New Roman" w:hAnsi="Arial" w:cs="Arial"/>
                <w:b/>
                <w:iCs/>
                <w:color w:val="0B27B5"/>
                <w:shd w:val="clear" w:color="auto" w:fill="FFFFFF"/>
                <w:lang w:eastAsia="ru-RU"/>
              </w:rPr>
              <w:t xml:space="preserve">научных </w:t>
            </w:r>
            <w:r w:rsidRPr="00700487">
              <w:rPr>
                <w:rFonts w:ascii="Arial" w:eastAsia="Times New Roman" w:hAnsi="Arial" w:cs="Arial"/>
                <w:b/>
                <w:iCs/>
                <w:color w:val="0B27B5"/>
                <w:shd w:val="clear" w:color="auto" w:fill="FFFFFF"/>
                <w:lang w:eastAsia="ru-RU"/>
              </w:rPr>
              <w:t xml:space="preserve">контактов молодых исследователей, развитие интереса студентов к научно-исследовательской деятельности, обогащение представлений студенческой молодежи о современных подходах к изучению и психолого-педагогическому сопровождению </w:t>
            </w:r>
            <w:r w:rsidR="009323BD" w:rsidRPr="00700487">
              <w:rPr>
                <w:rFonts w:ascii="Arial" w:eastAsia="Times New Roman" w:hAnsi="Arial" w:cs="Arial"/>
                <w:b/>
                <w:iCs/>
                <w:color w:val="0B27B5"/>
                <w:shd w:val="clear" w:color="auto" w:fill="FFFFFF"/>
                <w:lang w:eastAsia="ru-RU"/>
              </w:rPr>
              <w:t xml:space="preserve">процесса </w:t>
            </w:r>
            <w:r w:rsidRPr="00700487">
              <w:rPr>
                <w:rFonts w:ascii="Arial" w:eastAsia="Times New Roman" w:hAnsi="Arial" w:cs="Arial"/>
                <w:b/>
                <w:iCs/>
                <w:color w:val="0B27B5"/>
                <w:shd w:val="clear" w:color="auto" w:fill="FFFFFF"/>
                <w:lang w:eastAsia="ru-RU"/>
              </w:rPr>
              <w:t xml:space="preserve">этнической социализации детей и юношества, обмен опытом исследовательской деятельности, видением </w:t>
            </w:r>
            <w:r w:rsidR="003B7E72" w:rsidRPr="00700487">
              <w:rPr>
                <w:rFonts w:ascii="Arial" w:eastAsia="Times New Roman" w:hAnsi="Arial" w:cs="Arial"/>
                <w:b/>
                <w:iCs/>
                <w:color w:val="0B27B5"/>
                <w:shd w:val="clear" w:color="auto" w:fill="FFFFFF"/>
                <w:lang w:eastAsia="ru-RU"/>
              </w:rPr>
              <w:t xml:space="preserve">рисков и </w:t>
            </w:r>
            <w:r w:rsidRPr="00700487">
              <w:rPr>
                <w:rFonts w:ascii="Arial" w:eastAsia="Times New Roman" w:hAnsi="Arial" w:cs="Arial"/>
                <w:b/>
                <w:iCs/>
                <w:color w:val="0B27B5"/>
                <w:shd w:val="clear" w:color="auto" w:fill="FFFFFF"/>
                <w:lang w:eastAsia="ru-RU"/>
              </w:rPr>
              <w:t xml:space="preserve">проблем развития </w:t>
            </w:r>
            <w:r w:rsidR="003B7E72" w:rsidRPr="00700487">
              <w:rPr>
                <w:rFonts w:ascii="Arial" w:eastAsia="Times New Roman" w:hAnsi="Arial" w:cs="Arial"/>
                <w:b/>
                <w:iCs/>
                <w:color w:val="0B27B5"/>
                <w:shd w:val="clear" w:color="auto" w:fill="FFFFFF"/>
                <w:lang w:eastAsia="ru-RU"/>
              </w:rPr>
              <w:t>межэтнического</w:t>
            </w:r>
            <w:r w:rsidRPr="00700487">
              <w:rPr>
                <w:rFonts w:ascii="Arial" w:eastAsia="Times New Roman" w:hAnsi="Arial" w:cs="Arial"/>
                <w:b/>
                <w:iCs/>
                <w:color w:val="0B27B5"/>
                <w:shd w:val="clear" w:color="auto" w:fill="FFFFFF"/>
                <w:lang w:eastAsia="ru-RU"/>
              </w:rPr>
              <w:t xml:space="preserve"> взаимодействия в современном поликультурном мире</w:t>
            </w:r>
          </w:p>
        </w:tc>
      </w:tr>
      <w:tr w:rsidR="00BC3D9E" w:rsidTr="005E60BF">
        <w:tc>
          <w:tcPr>
            <w:tcW w:w="10206" w:type="dxa"/>
            <w:gridSpan w:val="3"/>
          </w:tcPr>
          <w:p w:rsidR="00BC3D9E" w:rsidRPr="00A30464" w:rsidRDefault="00BC3D9E">
            <w:pPr>
              <w:rPr>
                <w:rFonts w:ascii="Arial" w:eastAsia="Times New Roman" w:hAnsi="Arial" w:cs="Arial"/>
                <w:color w:val="252587"/>
                <w:spacing w:val="-4"/>
                <w:sz w:val="12"/>
                <w:szCs w:val="12"/>
                <w:shd w:val="clear" w:color="auto" w:fill="FFFFFF"/>
                <w:lang w:eastAsia="ru-RU"/>
              </w:rPr>
            </w:pPr>
          </w:p>
        </w:tc>
      </w:tr>
      <w:tr w:rsidR="00BC3D9E" w:rsidTr="005E60BF">
        <w:tc>
          <w:tcPr>
            <w:tcW w:w="10206" w:type="dxa"/>
            <w:gridSpan w:val="3"/>
          </w:tcPr>
          <w:p w:rsidR="00BC3D9E" w:rsidRPr="00700487" w:rsidRDefault="00BC3D9E" w:rsidP="00845D07">
            <w:pPr>
              <w:rPr>
                <w:rFonts w:ascii="Arial" w:eastAsia="Times New Roman" w:hAnsi="Arial" w:cs="Arial"/>
                <w:color w:val="252587"/>
                <w:sz w:val="24"/>
                <w:szCs w:val="24"/>
                <w:shd w:val="clear" w:color="auto" w:fill="FFFFFF"/>
                <w:lang w:eastAsia="ru-RU"/>
              </w:rPr>
            </w:pPr>
            <w:r w:rsidRPr="00700487">
              <w:rPr>
                <w:rFonts w:ascii="Arial" w:eastAsia="Times New Roman" w:hAnsi="Arial" w:cs="Arial"/>
                <w:sz w:val="24"/>
                <w:szCs w:val="24"/>
                <w:shd w:val="clear" w:color="auto" w:fill="FFFFFF"/>
                <w:lang w:eastAsia="ru-RU"/>
              </w:rPr>
              <w:t xml:space="preserve">В оргкомитет </w:t>
            </w:r>
            <w:r w:rsidR="004028DE" w:rsidRPr="00700487">
              <w:rPr>
                <w:rFonts w:ascii="Arial" w:eastAsia="Times New Roman" w:hAnsi="Arial" w:cs="Arial"/>
                <w:sz w:val="24"/>
                <w:szCs w:val="24"/>
                <w:shd w:val="clear" w:color="auto" w:fill="FFFFFF"/>
                <w:lang w:eastAsia="ru-RU"/>
              </w:rPr>
              <w:t xml:space="preserve">и </w:t>
            </w:r>
            <w:r w:rsidR="00656130" w:rsidRPr="00700487">
              <w:rPr>
                <w:rFonts w:ascii="Arial" w:eastAsia="Times New Roman" w:hAnsi="Arial" w:cs="Arial"/>
                <w:sz w:val="24"/>
                <w:szCs w:val="24"/>
                <w:shd w:val="clear" w:color="auto" w:fill="FFFFFF"/>
                <w:lang w:eastAsia="ru-RU"/>
              </w:rPr>
              <w:t xml:space="preserve">состав экспертов </w:t>
            </w:r>
            <w:r w:rsidRPr="00700487">
              <w:rPr>
                <w:rFonts w:ascii="Arial" w:eastAsia="Times New Roman" w:hAnsi="Arial" w:cs="Arial"/>
                <w:sz w:val="24"/>
                <w:szCs w:val="24"/>
                <w:shd w:val="clear" w:color="auto" w:fill="FFFFFF"/>
                <w:lang w:eastAsia="ru-RU"/>
              </w:rPr>
              <w:t>конкурса входят известные ученые, представляющие международную лабораторию по изучению кросс-культурной психологии</w:t>
            </w:r>
            <w:r w:rsidR="00845D07" w:rsidRPr="00700487">
              <w:rPr>
                <w:rFonts w:ascii="Arial" w:eastAsia="Times New Roman" w:hAnsi="Arial" w:cs="Arial"/>
                <w:sz w:val="24"/>
                <w:szCs w:val="24"/>
                <w:shd w:val="clear" w:color="auto" w:fill="FFFFFF"/>
                <w:lang w:eastAsia="ru-RU"/>
              </w:rPr>
              <w:t>,</w:t>
            </w:r>
            <w:r w:rsidRPr="00700487">
              <w:rPr>
                <w:rFonts w:ascii="Arial" w:eastAsia="Times New Roman" w:hAnsi="Arial" w:cs="Arial"/>
                <w:sz w:val="24"/>
                <w:szCs w:val="24"/>
                <w:shd w:val="clear" w:color="auto" w:fill="FFFFFF"/>
                <w:lang w:eastAsia="ru-RU"/>
              </w:rPr>
              <w:t xml:space="preserve"> </w:t>
            </w:r>
            <w:r w:rsidRPr="00700487">
              <w:rPr>
                <w:rFonts w:ascii="Arial" w:eastAsia="Times New Roman" w:hAnsi="Arial" w:cs="Arial"/>
                <w:sz w:val="24"/>
                <w:szCs w:val="24"/>
                <w:shd w:val="clear" w:color="auto" w:fill="FFFFFF"/>
                <w:lang w:eastAsia="ru-RU"/>
              </w:rPr>
              <w:lastRenderedPageBreak/>
              <w:t xml:space="preserve">поликультурному образованию </w:t>
            </w:r>
            <w:r w:rsidR="00845D07" w:rsidRPr="00700487">
              <w:rPr>
                <w:rFonts w:ascii="Arial" w:eastAsia="Times New Roman" w:hAnsi="Arial" w:cs="Arial"/>
                <w:sz w:val="24"/>
                <w:szCs w:val="24"/>
                <w:shd w:val="clear" w:color="auto" w:fill="FFFFFF"/>
                <w:lang w:eastAsia="ru-RU"/>
              </w:rPr>
              <w:t xml:space="preserve">и межкультурной коммуникации </w:t>
            </w:r>
            <w:r w:rsidRPr="00700487">
              <w:rPr>
                <w:rFonts w:ascii="Arial" w:eastAsia="Times New Roman" w:hAnsi="Arial" w:cs="Arial"/>
                <w:sz w:val="24"/>
                <w:szCs w:val="24"/>
                <w:shd w:val="clear" w:color="auto" w:fill="FFFFFF"/>
                <w:lang w:eastAsia="ru-RU"/>
              </w:rPr>
              <w:t>ЛАБИК / LABIK.</w:t>
            </w:r>
          </w:p>
        </w:tc>
      </w:tr>
      <w:tr w:rsidR="00BC3D9E" w:rsidTr="005E60BF">
        <w:tc>
          <w:tcPr>
            <w:tcW w:w="10206" w:type="dxa"/>
            <w:gridSpan w:val="3"/>
          </w:tcPr>
          <w:p w:rsidR="00BC3D9E" w:rsidRPr="00700487" w:rsidRDefault="00BC3D9E">
            <w:pPr>
              <w:rPr>
                <w:rFonts w:ascii="Arial" w:eastAsia="Times New Roman" w:hAnsi="Arial" w:cs="Arial"/>
                <w:color w:val="252587"/>
                <w:spacing w:val="-4"/>
                <w:sz w:val="24"/>
                <w:szCs w:val="24"/>
                <w:shd w:val="clear" w:color="auto" w:fill="FFFFFF"/>
                <w:lang w:eastAsia="ru-RU"/>
              </w:rPr>
            </w:pPr>
          </w:p>
        </w:tc>
      </w:tr>
      <w:tr w:rsidR="00BC3D9E" w:rsidTr="005E60BF">
        <w:tc>
          <w:tcPr>
            <w:tcW w:w="10206" w:type="dxa"/>
            <w:gridSpan w:val="3"/>
          </w:tcPr>
          <w:p w:rsidR="00BC3D9E" w:rsidRPr="00700487" w:rsidRDefault="00BC3D9E" w:rsidP="00845D07">
            <w:pPr>
              <w:rPr>
                <w:rFonts w:ascii="Arial" w:eastAsia="Times New Roman" w:hAnsi="Arial" w:cs="Arial"/>
                <w:color w:val="252587"/>
                <w:spacing w:val="-4"/>
                <w:sz w:val="24"/>
                <w:szCs w:val="24"/>
                <w:shd w:val="clear" w:color="auto" w:fill="FFFFFF"/>
                <w:lang w:eastAsia="ru-RU"/>
              </w:rPr>
            </w:pPr>
            <w:r w:rsidRPr="00700487">
              <w:rPr>
                <w:rFonts w:ascii="Arial" w:eastAsia="Times New Roman" w:hAnsi="Arial" w:cs="Arial"/>
                <w:sz w:val="24"/>
                <w:szCs w:val="24"/>
                <w:lang w:eastAsia="ru-RU"/>
              </w:rPr>
              <w:t>Участие в конкурсе – заочное</w:t>
            </w:r>
            <w:r w:rsidR="00845D07" w:rsidRPr="00700487">
              <w:rPr>
                <w:rFonts w:ascii="Arial" w:eastAsia="Times New Roman" w:hAnsi="Arial" w:cs="Arial"/>
                <w:sz w:val="24"/>
                <w:szCs w:val="24"/>
                <w:lang w:eastAsia="ru-RU"/>
              </w:rPr>
              <w:t>.</w:t>
            </w:r>
            <w:r w:rsidRPr="00700487">
              <w:rPr>
                <w:rFonts w:ascii="Arial" w:eastAsia="Times New Roman" w:hAnsi="Arial" w:cs="Arial"/>
                <w:sz w:val="24"/>
                <w:szCs w:val="24"/>
                <w:lang w:eastAsia="ru-RU"/>
              </w:rPr>
              <w:t xml:space="preserve"> </w:t>
            </w:r>
            <w:r w:rsidR="00845D07" w:rsidRPr="00700487">
              <w:rPr>
                <w:rFonts w:ascii="Arial" w:eastAsia="Times New Roman" w:hAnsi="Arial" w:cs="Arial"/>
                <w:sz w:val="24"/>
                <w:szCs w:val="24"/>
                <w:lang w:eastAsia="ru-RU"/>
              </w:rPr>
              <w:t>К</w:t>
            </w:r>
            <w:r w:rsidRPr="00700487">
              <w:rPr>
                <w:rFonts w:ascii="Arial" w:eastAsia="Times New Roman" w:hAnsi="Arial" w:cs="Arial"/>
                <w:sz w:val="24"/>
                <w:szCs w:val="24"/>
                <w:lang w:eastAsia="ru-RU"/>
              </w:rPr>
              <w:t xml:space="preserve">аждый участник может представить на конкурс </w:t>
            </w:r>
            <w:r w:rsidRPr="00700487">
              <w:rPr>
                <w:rFonts w:ascii="Arial" w:eastAsia="Times New Roman" w:hAnsi="Arial" w:cs="Arial"/>
                <w:b/>
                <w:bCs/>
                <w:sz w:val="24"/>
                <w:szCs w:val="24"/>
                <w:lang w:eastAsia="ru-RU"/>
              </w:rPr>
              <w:t>одну работу</w:t>
            </w:r>
            <w:r w:rsidRPr="00700487">
              <w:rPr>
                <w:rFonts w:ascii="Arial" w:eastAsia="Times New Roman" w:hAnsi="Arial" w:cs="Arial"/>
                <w:sz w:val="24"/>
                <w:szCs w:val="24"/>
                <w:lang w:eastAsia="ru-RU"/>
              </w:rPr>
              <w:t xml:space="preserve">, соответствующую тематике и идеологии международного проекта. На конкурс может быть представлена </w:t>
            </w:r>
            <w:r w:rsidRPr="00700487">
              <w:rPr>
                <w:rFonts w:ascii="Arial" w:eastAsia="Times New Roman" w:hAnsi="Arial" w:cs="Arial"/>
                <w:b/>
                <w:color w:val="0B27B5"/>
                <w:sz w:val="24"/>
                <w:szCs w:val="24"/>
                <w:lang w:eastAsia="ru-RU"/>
              </w:rPr>
              <w:t>научная статья</w:t>
            </w:r>
            <w:r w:rsidRPr="00700487">
              <w:rPr>
                <w:rFonts w:ascii="Arial" w:eastAsia="Times New Roman" w:hAnsi="Arial" w:cs="Arial"/>
                <w:color w:val="0B27B5"/>
                <w:sz w:val="24"/>
                <w:szCs w:val="24"/>
                <w:lang w:eastAsia="ru-RU"/>
              </w:rPr>
              <w:t xml:space="preserve">, </w:t>
            </w:r>
            <w:r w:rsidRPr="00700487">
              <w:rPr>
                <w:rFonts w:ascii="Arial" w:eastAsia="Times New Roman" w:hAnsi="Arial" w:cs="Arial"/>
                <w:b/>
                <w:bCs/>
                <w:spacing w:val="-4"/>
                <w:sz w:val="24"/>
                <w:szCs w:val="24"/>
                <w:lang w:eastAsia="ru-RU"/>
              </w:rPr>
              <w:t xml:space="preserve">подготовленная лично </w:t>
            </w:r>
            <w:r w:rsidR="00533F3B" w:rsidRPr="00700487">
              <w:rPr>
                <w:rFonts w:ascii="Arial" w:eastAsia="Times New Roman" w:hAnsi="Arial" w:cs="Arial"/>
                <w:b/>
                <w:bCs/>
                <w:spacing w:val="-4"/>
                <w:sz w:val="24"/>
                <w:szCs w:val="24"/>
                <w:lang w:eastAsia="ru-RU"/>
              </w:rPr>
              <w:t xml:space="preserve">одним </w:t>
            </w:r>
            <w:r w:rsidRPr="00700487">
              <w:rPr>
                <w:rFonts w:ascii="Arial" w:eastAsia="Times New Roman" w:hAnsi="Arial" w:cs="Arial"/>
                <w:b/>
                <w:bCs/>
                <w:spacing w:val="-4"/>
                <w:sz w:val="24"/>
                <w:szCs w:val="24"/>
                <w:lang w:eastAsia="ru-RU"/>
              </w:rPr>
              <w:t>автором</w:t>
            </w:r>
            <w:r w:rsidRPr="00700487">
              <w:rPr>
                <w:rFonts w:ascii="Arial" w:eastAsia="Times New Roman" w:hAnsi="Arial" w:cs="Arial"/>
                <w:sz w:val="24"/>
                <w:szCs w:val="24"/>
                <w:lang w:eastAsia="ru-RU"/>
              </w:rPr>
              <w:t>, не опубликованная ранее в печати, не размещенная в с</w:t>
            </w:r>
            <w:r w:rsidR="00246730" w:rsidRPr="00700487">
              <w:rPr>
                <w:rFonts w:ascii="Arial" w:eastAsia="Times New Roman" w:hAnsi="Arial" w:cs="Arial"/>
                <w:sz w:val="24"/>
                <w:szCs w:val="24"/>
                <w:lang w:eastAsia="ru-RU"/>
              </w:rPr>
              <w:t>ети</w:t>
            </w:r>
            <w:r w:rsidRPr="00700487">
              <w:rPr>
                <w:rFonts w:ascii="Arial" w:eastAsia="Times New Roman" w:hAnsi="Arial" w:cs="Arial"/>
                <w:sz w:val="24"/>
                <w:szCs w:val="24"/>
                <w:lang w:eastAsia="ru-RU"/>
              </w:rPr>
              <w:t xml:space="preserve"> Интернет, на образовательных и информационных платформах.</w:t>
            </w:r>
            <w:r w:rsidRPr="00700487">
              <w:rPr>
                <w:rFonts w:ascii="Arial" w:eastAsia="Times New Roman" w:hAnsi="Arial" w:cs="Arial"/>
                <w:spacing w:val="-7"/>
                <w:sz w:val="24"/>
                <w:szCs w:val="24"/>
                <w:lang w:eastAsia="ru-RU"/>
              </w:rPr>
              <w:t xml:space="preserve"> </w:t>
            </w:r>
            <w:r w:rsidR="00700487" w:rsidRPr="00700487">
              <w:rPr>
                <w:rFonts w:ascii="Arial" w:eastAsia="Times New Roman" w:hAnsi="Arial" w:cs="Arial"/>
                <w:b/>
                <w:sz w:val="24"/>
                <w:szCs w:val="24"/>
                <w:lang w:eastAsia="ru-RU"/>
              </w:rPr>
              <w:t>С</w:t>
            </w:r>
            <w:r w:rsidR="00D06CCF" w:rsidRPr="00700487">
              <w:rPr>
                <w:rFonts w:ascii="Arial" w:eastAsia="Times New Roman" w:hAnsi="Arial" w:cs="Arial"/>
                <w:b/>
                <w:sz w:val="24"/>
                <w:szCs w:val="24"/>
                <w:lang w:eastAsia="ru-RU"/>
              </w:rPr>
              <w:t>тать</w:t>
            </w:r>
            <w:r w:rsidR="00700487" w:rsidRPr="00700487">
              <w:rPr>
                <w:rFonts w:ascii="Arial" w:eastAsia="Times New Roman" w:hAnsi="Arial" w:cs="Arial"/>
                <w:b/>
                <w:sz w:val="24"/>
                <w:szCs w:val="24"/>
                <w:lang w:eastAsia="ru-RU"/>
              </w:rPr>
              <w:t>я</w:t>
            </w:r>
            <w:r w:rsidR="00D06CCF" w:rsidRPr="00700487">
              <w:rPr>
                <w:rFonts w:ascii="Arial" w:eastAsia="Times New Roman" w:hAnsi="Arial" w:cs="Arial"/>
                <w:b/>
                <w:sz w:val="24"/>
                <w:szCs w:val="24"/>
                <w:lang w:eastAsia="ru-RU"/>
              </w:rPr>
              <w:t xml:space="preserve"> </w:t>
            </w:r>
            <w:r w:rsidRPr="00700487">
              <w:rPr>
                <w:rFonts w:ascii="Arial" w:eastAsia="Times New Roman" w:hAnsi="Arial" w:cs="Arial"/>
                <w:b/>
                <w:sz w:val="24"/>
                <w:szCs w:val="24"/>
                <w:lang w:eastAsia="ru-RU"/>
              </w:rPr>
              <w:t>должн</w:t>
            </w:r>
            <w:r w:rsidR="00700487" w:rsidRPr="00700487">
              <w:rPr>
                <w:rFonts w:ascii="Arial" w:eastAsia="Times New Roman" w:hAnsi="Arial" w:cs="Arial"/>
                <w:b/>
                <w:sz w:val="24"/>
                <w:szCs w:val="24"/>
                <w:lang w:eastAsia="ru-RU"/>
              </w:rPr>
              <w:t>а</w:t>
            </w:r>
            <w:r w:rsidRPr="00700487">
              <w:rPr>
                <w:rFonts w:ascii="Arial" w:eastAsia="Times New Roman" w:hAnsi="Arial" w:cs="Arial"/>
                <w:b/>
                <w:sz w:val="24"/>
                <w:szCs w:val="24"/>
                <w:lang w:eastAsia="ru-RU"/>
              </w:rPr>
              <w:t xml:space="preserve"> иметь высокий уровень оригинальности (не менее </w:t>
            </w:r>
            <w:r w:rsidR="00845D07" w:rsidRPr="00700487">
              <w:rPr>
                <w:rFonts w:ascii="Arial" w:eastAsia="Times New Roman" w:hAnsi="Arial" w:cs="Arial"/>
                <w:b/>
                <w:sz w:val="24"/>
                <w:szCs w:val="24"/>
                <w:lang w:eastAsia="ru-RU"/>
              </w:rPr>
              <w:t>7</w:t>
            </w:r>
            <w:r w:rsidR="00533F3B" w:rsidRPr="00700487">
              <w:rPr>
                <w:rFonts w:ascii="Arial" w:eastAsia="Times New Roman" w:hAnsi="Arial" w:cs="Arial"/>
                <w:b/>
                <w:sz w:val="24"/>
                <w:szCs w:val="24"/>
                <w:lang w:eastAsia="ru-RU"/>
              </w:rPr>
              <w:t>0</w:t>
            </w:r>
            <w:r w:rsidRPr="00700487">
              <w:rPr>
                <w:rFonts w:ascii="Arial" w:eastAsia="Times New Roman" w:hAnsi="Arial" w:cs="Arial"/>
                <w:b/>
                <w:sz w:val="24"/>
                <w:szCs w:val="24"/>
                <w:lang w:eastAsia="ru-RU"/>
              </w:rPr>
              <w:t>%).</w:t>
            </w:r>
            <w:r w:rsidR="00F77951" w:rsidRPr="00700487">
              <w:rPr>
                <w:rFonts w:ascii="Arial" w:eastAsia="Times New Roman" w:hAnsi="Arial" w:cs="Arial"/>
                <w:b/>
                <w:sz w:val="24"/>
                <w:szCs w:val="24"/>
                <w:lang w:eastAsia="ru-RU"/>
              </w:rPr>
              <w:t xml:space="preserve">  </w:t>
            </w:r>
            <w:r w:rsidR="00F77951" w:rsidRPr="00700487">
              <w:rPr>
                <w:rFonts w:ascii="Arial" w:eastAsia="Times New Roman" w:hAnsi="Arial" w:cs="Arial"/>
                <w:b/>
                <w:color w:val="0B27B5"/>
                <w:spacing w:val="-4"/>
                <w:sz w:val="24"/>
                <w:szCs w:val="24"/>
                <w:lang w:eastAsia="ru-RU"/>
              </w:rPr>
              <w:t xml:space="preserve">Статья </w:t>
            </w:r>
            <w:r w:rsidR="00AE218F" w:rsidRPr="00700487">
              <w:rPr>
                <w:rFonts w:ascii="Arial" w:eastAsia="Times New Roman" w:hAnsi="Arial" w:cs="Arial"/>
                <w:b/>
                <w:color w:val="0B27B5"/>
                <w:spacing w:val="-4"/>
                <w:sz w:val="24"/>
                <w:szCs w:val="24"/>
                <w:lang w:eastAsia="ru-RU"/>
              </w:rPr>
              <w:t>должна</w:t>
            </w:r>
            <w:r w:rsidR="00F77951" w:rsidRPr="00700487">
              <w:rPr>
                <w:rFonts w:ascii="Arial" w:eastAsia="Times New Roman" w:hAnsi="Arial" w:cs="Arial"/>
                <w:b/>
                <w:color w:val="0B27B5"/>
                <w:spacing w:val="-4"/>
                <w:sz w:val="24"/>
                <w:szCs w:val="24"/>
                <w:lang w:eastAsia="ru-RU"/>
              </w:rPr>
              <w:t xml:space="preserve"> быть представлена на русском язык</w:t>
            </w:r>
            <w:r w:rsidR="00AE218F" w:rsidRPr="00700487">
              <w:rPr>
                <w:rFonts w:ascii="Arial" w:eastAsia="Times New Roman" w:hAnsi="Arial" w:cs="Arial"/>
                <w:b/>
                <w:color w:val="0B27B5"/>
                <w:spacing w:val="-4"/>
                <w:sz w:val="24"/>
                <w:szCs w:val="24"/>
                <w:lang w:eastAsia="ru-RU"/>
              </w:rPr>
              <w:t>е.</w:t>
            </w:r>
          </w:p>
        </w:tc>
      </w:tr>
      <w:tr w:rsidR="00BC3D9E" w:rsidTr="005E60BF">
        <w:tc>
          <w:tcPr>
            <w:tcW w:w="10206" w:type="dxa"/>
            <w:gridSpan w:val="3"/>
          </w:tcPr>
          <w:p w:rsidR="00BC3D9E" w:rsidRPr="00700487" w:rsidRDefault="00BC3D9E">
            <w:pPr>
              <w:rPr>
                <w:rFonts w:ascii="Arial" w:eastAsia="Times New Roman" w:hAnsi="Arial" w:cs="Arial"/>
                <w:color w:val="252587"/>
                <w:spacing w:val="-4"/>
                <w:sz w:val="24"/>
                <w:szCs w:val="24"/>
                <w:shd w:val="clear" w:color="auto" w:fill="FFFFFF"/>
                <w:lang w:eastAsia="ru-RU"/>
              </w:rPr>
            </w:pPr>
          </w:p>
        </w:tc>
      </w:tr>
      <w:tr w:rsidR="00913968" w:rsidTr="005E60BF">
        <w:tc>
          <w:tcPr>
            <w:tcW w:w="10206" w:type="dxa"/>
            <w:gridSpan w:val="3"/>
          </w:tcPr>
          <w:p w:rsidR="00913968" w:rsidRPr="00700487" w:rsidRDefault="004A72F1" w:rsidP="004A72F1">
            <w:pPr>
              <w:rPr>
                <w:rFonts w:ascii="Arial" w:eastAsia="Times New Roman" w:hAnsi="Arial" w:cs="Arial"/>
                <w:color w:val="252587"/>
                <w:spacing w:val="-4"/>
                <w:sz w:val="24"/>
                <w:szCs w:val="24"/>
                <w:shd w:val="clear" w:color="auto" w:fill="FFFFFF"/>
                <w:lang w:eastAsia="ru-RU"/>
              </w:rPr>
            </w:pPr>
            <w:r w:rsidRPr="00700487">
              <w:rPr>
                <w:rFonts w:ascii="Arial" w:eastAsia="Times New Roman" w:hAnsi="Arial" w:cs="Arial"/>
                <w:spacing w:val="-4"/>
                <w:sz w:val="24"/>
                <w:szCs w:val="24"/>
                <w:shd w:val="clear" w:color="auto" w:fill="FFFFFF"/>
                <w:lang w:eastAsia="ru-RU"/>
              </w:rPr>
              <w:t xml:space="preserve">При подведении итогов конкурса оргкомитет будет отдельно оценивать научные статьи в каждой категории авторов – среди студентов бакалавриата, специалитета, </w:t>
            </w:r>
            <w:r w:rsidR="006A6D4C" w:rsidRPr="00700487">
              <w:rPr>
                <w:rFonts w:ascii="Arial" w:eastAsia="Times New Roman" w:hAnsi="Arial" w:cs="Arial"/>
                <w:spacing w:val="-4"/>
                <w:sz w:val="24"/>
                <w:szCs w:val="24"/>
                <w:shd w:val="clear" w:color="auto" w:fill="FFFFFF"/>
                <w:lang w:eastAsia="ru-RU"/>
              </w:rPr>
              <w:t xml:space="preserve">среди </w:t>
            </w:r>
            <w:r w:rsidRPr="00700487">
              <w:rPr>
                <w:rFonts w:ascii="Arial" w:eastAsia="Times New Roman" w:hAnsi="Arial" w:cs="Arial"/>
                <w:spacing w:val="-4"/>
                <w:sz w:val="24"/>
                <w:szCs w:val="24"/>
                <w:shd w:val="clear" w:color="auto" w:fill="FFFFFF"/>
                <w:lang w:eastAsia="ru-RU"/>
              </w:rPr>
              <w:t>магистрантов</w:t>
            </w:r>
            <w:r w:rsidR="006A6D4C" w:rsidRPr="00700487">
              <w:rPr>
                <w:rFonts w:ascii="Arial" w:eastAsia="Times New Roman" w:hAnsi="Arial" w:cs="Arial"/>
                <w:spacing w:val="-4"/>
                <w:sz w:val="24"/>
                <w:szCs w:val="24"/>
                <w:shd w:val="clear" w:color="auto" w:fill="FFFFFF"/>
                <w:lang w:eastAsia="ru-RU"/>
              </w:rPr>
              <w:t xml:space="preserve">, </w:t>
            </w:r>
            <w:r w:rsidRPr="00700487">
              <w:rPr>
                <w:rFonts w:ascii="Arial" w:eastAsia="Times New Roman" w:hAnsi="Arial" w:cs="Arial"/>
                <w:spacing w:val="-4"/>
                <w:sz w:val="24"/>
                <w:szCs w:val="24"/>
                <w:shd w:val="clear" w:color="auto" w:fill="FFFFFF"/>
                <w:lang w:eastAsia="ru-RU"/>
              </w:rPr>
              <w:t xml:space="preserve">аспирантов и докторантов. </w:t>
            </w:r>
            <w:r w:rsidRPr="00700487">
              <w:rPr>
                <w:rFonts w:ascii="Arial" w:eastAsia="Times New Roman" w:hAnsi="Arial" w:cs="Arial"/>
                <w:b/>
                <w:bCs/>
                <w:spacing w:val="-4"/>
                <w:sz w:val="24"/>
                <w:szCs w:val="24"/>
                <w:shd w:val="clear" w:color="auto" w:fill="FFFFFF"/>
                <w:lang w:eastAsia="ru-RU"/>
              </w:rPr>
              <w:t>В каждой категории будут определены лауреат</w:t>
            </w:r>
            <w:r w:rsidR="006A6D4C" w:rsidRPr="00700487">
              <w:rPr>
                <w:rFonts w:ascii="Arial" w:eastAsia="Times New Roman" w:hAnsi="Arial" w:cs="Arial"/>
                <w:b/>
                <w:bCs/>
                <w:spacing w:val="-4"/>
                <w:sz w:val="24"/>
                <w:szCs w:val="24"/>
                <w:shd w:val="clear" w:color="auto" w:fill="FFFFFF"/>
                <w:lang w:eastAsia="ru-RU"/>
              </w:rPr>
              <w:t>ы</w:t>
            </w:r>
            <w:r w:rsidRPr="00700487">
              <w:rPr>
                <w:rFonts w:ascii="Arial" w:eastAsia="Times New Roman" w:hAnsi="Arial" w:cs="Arial"/>
                <w:b/>
                <w:bCs/>
                <w:spacing w:val="-4"/>
                <w:sz w:val="24"/>
                <w:szCs w:val="24"/>
                <w:shd w:val="clear" w:color="auto" w:fill="FFFFFF"/>
                <w:lang w:eastAsia="ru-RU"/>
              </w:rPr>
              <w:t xml:space="preserve"> и дипломанты конкурса.</w:t>
            </w:r>
          </w:p>
        </w:tc>
      </w:tr>
      <w:tr w:rsidR="00BC3D9E" w:rsidTr="005E60BF">
        <w:tc>
          <w:tcPr>
            <w:tcW w:w="10206" w:type="dxa"/>
            <w:gridSpan w:val="3"/>
          </w:tcPr>
          <w:p w:rsidR="00BC3D9E" w:rsidRPr="00700487" w:rsidRDefault="00CC09ED">
            <w:pPr>
              <w:rPr>
                <w:rFonts w:ascii="Arial" w:eastAsia="Times New Roman" w:hAnsi="Arial" w:cs="Arial"/>
                <w:color w:val="252587"/>
                <w:spacing w:val="-4"/>
                <w:sz w:val="24"/>
                <w:szCs w:val="24"/>
                <w:shd w:val="clear" w:color="auto" w:fill="FFFFFF"/>
                <w:lang w:eastAsia="ru-RU"/>
              </w:rPr>
            </w:pPr>
            <w:r w:rsidRPr="00700487">
              <w:rPr>
                <w:rFonts w:ascii="Arial" w:eastAsia="Times New Roman" w:hAnsi="Arial" w:cs="Arial"/>
                <w:spacing w:val="-4"/>
                <w:sz w:val="24"/>
                <w:szCs w:val="24"/>
                <w:shd w:val="clear" w:color="auto" w:fill="FFFFFF"/>
                <w:lang w:eastAsia="ru-RU"/>
              </w:rPr>
              <w:t xml:space="preserve">Предлагаемый к участию в конкурсе текст обязательно сопровождается </w:t>
            </w:r>
            <w:r w:rsidRPr="00700487">
              <w:rPr>
                <w:rFonts w:ascii="Arial" w:eastAsia="Times New Roman" w:hAnsi="Arial" w:cs="Arial"/>
                <w:b/>
                <w:color w:val="0B27B5"/>
                <w:spacing w:val="-4"/>
                <w:sz w:val="24"/>
                <w:szCs w:val="24"/>
                <w:shd w:val="clear" w:color="auto" w:fill="FFFFFF"/>
                <w:lang w:eastAsia="ru-RU"/>
              </w:rPr>
              <w:t>заявкой</w:t>
            </w:r>
            <w:r w:rsidRPr="00700487">
              <w:rPr>
                <w:rFonts w:ascii="Arial" w:eastAsia="Times New Roman" w:hAnsi="Arial" w:cs="Arial"/>
                <w:color w:val="0B27B5"/>
                <w:spacing w:val="-4"/>
                <w:sz w:val="24"/>
                <w:szCs w:val="24"/>
                <w:shd w:val="clear" w:color="auto" w:fill="FFFFFF"/>
                <w:lang w:eastAsia="ru-RU"/>
              </w:rPr>
              <w:t>,</w:t>
            </w:r>
            <w:r w:rsidRPr="00700487">
              <w:rPr>
                <w:rFonts w:ascii="Arial" w:eastAsia="Times New Roman" w:hAnsi="Arial" w:cs="Arial"/>
                <w:spacing w:val="-4"/>
                <w:sz w:val="24"/>
                <w:szCs w:val="24"/>
                <w:shd w:val="clear" w:color="auto" w:fill="FFFFFF"/>
                <w:lang w:eastAsia="ru-RU"/>
              </w:rPr>
              <w:t xml:space="preserve"> в которой представлена полная развернутая информация об авторе (фамилия, имя, отчество; город, вуз, факультет, специальность, курс; номер телефона, </w:t>
            </w:r>
            <w:r w:rsidRPr="00700487">
              <w:rPr>
                <w:rFonts w:ascii="Arial" w:eastAsia="Times New Roman" w:hAnsi="Arial" w:cs="Arial"/>
                <w:spacing w:val="-4"/>
                <w:sz w:val="24"/>
                <w:szCs w:val="24"/>
                <w:shd w:val="clear" w:color="auto" w:fill="FFFFFF"/>
                <w:lang w:val="en-US" w:eastAsia="ru-RU"/>
              </w:rPr>
              <w:t>e</w:t>
            </w:r>
            <w:r w:rsidRPr="00700487">
              <w:rPr>
                <w:rFonts w:ascii="Arial" w:eastAsia="Times New Roman" w:hAnsi="Arial" w:cs="Arial"/>
                <w:spacing w:val="-4"/>
                <w:sz w:val="24"/>
                <w:szCs w:val="24"/>
                <w:shd w:val="clear" w:color="auto" w:fill="FFFFFF"/>
                <w:lang w:eastAsia="ru-RU"/>
              </w:rPr>
              <w:t>-</w:t>
            </w:r>
            <w:r w:rsidRPr="00700487">
              <w:rPr>
                <w:rFonts w:ascii="Arial" w:eastAsia="Times New Roman" w:hAnsi="Arial" w:cs="Arial"/>
                <w:spacing w:val="-4"/>
                <w:sz w:val="24"/>
                <w:szCs w:val="24"/>
                <w:shd w:val="clear" w:color="auto" w:fill="FFFFFF"/>
                <w:lang w:val="en-US" w:eastAsia="ru-RU"/>
              </w:rPr>
              <w:t>mail</w:t>
            </w:r>
            <w:r w:rsidRPr="00700487">
              <w:rPr>
                <w:rFonts w:ascii="Arial" w:eastAsia="Times New Roman" w:hAnsi="Arial" w:cs="Arial"/>
                <w:spacing w:val="-4"/>
                <w:sz w:val="24"/>
                <w:szCs w:val="24"/>
                <w:shd w:val="clear" w:color="auto" w:fill="FFFFFF"/>
                <w:lang w:eastAsia="ru-RU"/>
              </w:rPr>
              <w:t xml:space="preserve">), а также сведения о научном руководителе (фамилия, имя, отчество; город, вуз, факультет, кафедра, ученая степень, ученое звание, должность; номер телефона, </w:t>
            </w:r>
            <w:r w:rsidRPr="00700487">
              <w:rPr>
                <w:rFonts w:ascii="Arial" w:eastAsia="Times New Roman" w:hAnsi="Arial" w:cs="Arial"/>
                <w:spacing w:val="-4"/>
                <w:sz w:val="24"/>
                <w:szCs w:val="24"/>
                <w:shd w:val="clear" w:color="auto" w:fill="FFFFFF"/>
                <w:lang w:val="en-US" w:eastAsia="ru-RU"/>
              </w:rPr>
              <w:t>e</w:t>
            </w:r>
            <w:r w:rsidRPr="00700487">
              <w:rPr>
                <w:rFonts w:ascii="Arial" w:eastAsia="Times New Roman" w:hAnsi="Arial" w:cs="Arial"/>
                <w:spacing w:val="-4"/>
                <w:sz w:val="24"/>
                <w:szCs w:val="24"/>
                <w:shd w:val="clear" w:color="auto" w:fill="FFFFFF"/>
                <w:lang w:eastAsia="ru-RU"/>
              </w:rPr>
              <w:t>-</w:t>
            </w:r>
            <w:r w:rsidRPr="00700487">
              <w:rPr>
                <w:rFonts w:ascii="Arial" w:eastAsia="Times New Roman" w:hAnsi="Arial" w:cs="Arial"/>
                <w:spacing w:val="-4"/>
                <w:sz w:val="24"/>
                <w:szCs w:val="24"/>
                <w:shd w:val="clear" w:color="auto" w:fill="FFFFFF"/>
                <w:lang w:val="en-US" w:eastAsia="ru-RU"/>
              </w:rPr>
              <w:t>mail</w:t>
            </w:r>
            <w:r w:rsidRPr="00700487">
              <w:rPr>
                <w:rFonts w:ascii="Arial" w:eastAsia="Times New Roman" w:hAnsi="Arial" w:cs="Arial"/>
                <w:spacing w:val="-4"/>
                <w:sz w:val="24"/>
                <w:szCs w:val="24"/>
                <w:shd w:val="clear" w:color="auto" w:fill="FFFFFF"/>
                <w:lang w:eastAsia="ru-RU"/>
              </w:rPr>
              <w:t>).</w:t>
            </w:r>
            <w:r w:rsidR="00B46B33" w:rsidRPr="00700487">
              <w:rPr>
                <w:rFonts w:ascii="Arial" w:eastAsia="Times New Roman" w:hAnsi="Arial" w:cs="Arial"/>
                <w:spacing w:val="-4"/>
                <w:sz w:val="24"/>
                <w:szCs w:val="24"/>
                <w:shd w:val="clear" w:color="auto" w:fill="FFFFFF"/>
                <w:lang w:eastAsia="ru-RU"/>
              </w:rPr>
              <w:t xml:space="preserve"> Каждый участник прилагает к статье справку о проверке текста в системе «Антиплагиат».</w:t>
            </w:r>
          </w:p>
        </w:tc>
      </w:tr>
      <w:tr w:rsidR="00BC3D9E" w:rsidTr="005E60BF">
        <w:tc>
          <w:tcPr>
            <w:tcW w:w="10206" w:type="dxa"/>
            <w:gridSpan w:val="3"/>
          </w:tcPr>
          <w:p w:rsidR="00BC3D9E" w:rsidRPr="00700487" w:rsidRDefault="00BC3D9E">
            <w:pPr>
              <w:rPr>
                <w:rFonts w:ascii="Arial" w:eastAsia="Times New Roman" w:hAnsi="Arial" w:cs="Arial"/>
                <w:color w:val="252587"/>
                <w:spacing w:val="-4"/>
                <w:sz w:val="24"/>
                <w:szCs w:val="24"/>
                <w:shd w:val="clear" w:color="auto" w:fill="FFFFFF"/>
                <w:lang w:eastAsia="ru-RU"/>
              </w:rPr>
            </w:pPr>
          </w:p>
        </w:tc>
      </w:tr>
      <w:tr w:rsidR="00BC3D9E" w:rsidTr="005E60BF">
        <w:tc>
          <w:tcPr>
            <w:tcW w:w="10206" w:type="dxa"/>
            <w:gridSpan w:val="3"/>
          </w:tcPr>
          <w:p w:rsidR="00BC3D9E" w:rsidRPr="00700487" w:rsidRDefault="00CC09ED" w:rsidP="000A02BE">
            <w:pPr>
              <w:rPr>
                <w:rFonts w:ascii="Arial" w:eastAsia="Times New Roman" w:hAnsi="Arial" w:cs="Arial"/>
                <w:spacing w:val="-4"/>
                <w:sz w:val="24"/>
                <w:szCs w:val="24"/>
                <w:shd w:val="clear" w:color="auto" w:fill="FFFFFF"/>
                <w:lang w:eastAsia="ru-RU"/>
              </w:rPr>
            </w:pPr>
            <w:r w:rsidRPr="00700487">
              <w:rPr>
                <w:rFonts w:ascii="Arial" w:eastAsia="Times New Roman" w:hAnsi="Arial" w:cs="Arial"/>
                <w:spacing w:val="-7"/>
                <w:sz w:val="24"/>
                <w:szCs w:val="24"/>
                <w:lang w:eastAsia="ru-RU"/>
              </w:rPr>
              <w:t xml:space="preserve">Организационный комитет </w:t>
            </w:r>
            <w:r w:rsidR="00533F3B" w:rsidRPr="00700487">
              <w:rPr>
                <w:rFonts w:ascii="Arial" w:eastAsia="Times New Roman" w:hAnsi="Arial" w:cs="Arial"/>
                <w:spacing w:val="-7"/>
                <w:sz w:val="24"/>
                <w:szCs w:val="24"/>
                <w:lang w:val="en-US" w:eastAsia="ru-RU"/>
              </w:rPr>
              <w:t>V</w:t>
            </w:r>
            <w:r w:rsidR="006372FE" w:rsidRPr="00700487">
              <w:rPr>
                <w:rFonts w:ascii="Arial" w:eastAsia="Times New Roman" w:hAnsi="Arial" w:cs="Arial"/>
                <w:spacing w:val="-7"/>
                <w:sz w:val="24"/>
                <w:szCs w:val="24"/>
                <w:lang w:val="en-US" w:eastAsia="ru-RU"/>
              </w:rPr>
              <w:t>I</w:t>
            </w:r>
            <w:r w:rsidR="001D3F0D" w:rsidRPr="00700487">
              <w:rPr>
                <w:rFonts w:ascii="Arial" w:eastAsia="Times New Roman" w:hAnsi="Arial" w:cs="Arial"/>
                <w:spacing w:val="-7"/>
                <w:sz w:val="24"/>
                <w:szCs w:val="24"/>
                <w:lang w:val="en-US" w:eastAsia="ru-RU"/>
              </w:rPr>
              <w:t>I</w:t>
            </w:r>
            <w:r w:rsidR="00AE218F" w:rsidRPr="00700487">
              <w:rPr>
                <w:rFonts w:ascii="Arial" w:eastAsia="Times New Roman" w:hAnsi="Arial" w:cs="Arial"/>
                <w:spacing w:val="-7"/>
                <w:sz w:val="24"/>
                <w:szCs w:val="24"/>
                <w:lang w:val="en-US" w:eastAsia="ru-RU"/>
              </w:rPr>
              <w:t>I</w:t>
            </w:r>
            <w:r w:rsidR="000A02BE" w:rsidRPr="00700487">
              <w:rPr>
                <w:rFonts w:ascii="Arial" w:eastAsia="Times New Roman" w:hAnsi="Arial" w:cs="Arial"/>
                <w:spacing w:val="-7"/>
                <w:sz w:val="24"/>
                <w:szCs w:val="24"/>
                <w:lang w:eastAsia="ru-RU"/>
              </w:rPr>
              <w:t xml:space="preserve"> </w:t>
            </w:r>
            <w:r w:rsidRPr="00700487">
              <w:rPr>
                <w:rFonts w:ascii="Arial" w:eastAsia="Times New Roman" w:hAnsi="Arial" w:cs="Arial"/>
                <w:spacing w:val="-7"/>
                <w:sz w:val="24"/>
                <w:szCs w:val="24"/>
                <w:lang w:eastAsia="ru-RU"/>
              </w:rPr>
              <w:t xml:space="preserve">международного конкурса при оценке представленных </w:t>
            </w:r>
            <w:r w:rsidRPr="00700487">
              <w:rPr>
                <w:rFonts w:ascii="Arial" w:eastAsia="Times New Roman" w:hAnsi="Arial" w:cs="Arial"/>
                <w:spacing w:val="-4"/>
                <w:sz w:val="24"/>
                <w:szCs w:val="24"/>
                <w:lang w:eastAsia="ru-RU"/>
              </w:rPr>
              <w:t xml:space="preserve">работ </w:t>
            </w:r>
            <w:r w:rsidR="000A02BE" w:rsidRPr="00700487">
              <w:rPr>
                <w:rFonts w:ascii="Arial" w:eastAsia="Times New Roman" w:hAnsi="Arial" w:cs="Arial"/>
                <w:spacing w:val="-4"/>
                <w:sz w:val="24"/>
                <w:szCs w:val="24"/>
                <w:lang w:eastAsia="ru-RU"/>
              </w:rPr>
              <w:t xml:space="preserve">молодых исследователей </w:t>
            </w:r>
            <w:r w:rsidRPr="00700487">
              <w:rPr>
                <w:rFonts w:ascii="Arial" w:eastAsia="Times New Roman" w:hAnsi="Arial" w:cs="Arial"/>
                <w:spacing w:val="-4"/>
                <w:sz w:val="24"/>
                <w:szCs w:val="24"/>
                <w:lang w:eastAsia="ru-RU"/>
              </w:rPr>
              <w:t>будет учитывать актуальность заявленной проблемы, владение автором современной теорией, использование в ходе</w:t>
            </w:r>
            <w:r w:rsidRPr="00700487">
              <w:rPr>
                <w:rFonts w:ascii="Arial" w:eastAsia="Times New Roman" w:hAnsi="Arial" w:cs="Arial"/>
                <w:spacing w:val="-7"/>
                <w:sz w:val="24"/>
                <w:szCs w:val="24"/>
                <w:lang w:eastAsia="ru-RU"/>
              </w:rPr>
              <w:t xml:space="preserve"> </w:t>
            </w:r>
            <w:r w:rsidRPr="00700487">
              <w:rPr>
                <w:rFonts w:ascii="Arial" w:eastAsia="Times New Roman" w:hAnsi="Arial" w:cs="Arial"/>
                <w:spacing w:val="-4"/>
                <w:sz w:val="24"/>
                <w:szCs w:val="24"/>
                <w:lang w:eastAsia="ru-RU"/>
              </w:rPr>
              <w:t xml:space="preserve">исследования методов, адекватных предмету и задачам исследования, </w:t>
            </w:r>
            <w:r w:rsidR="00700487" w:rsidRPr="00700487">
              <w:rPr>
                <w:rFonts w:ascii="Arial" w:eastAsia="Times New Roman" w:hAnsi="Arial" w:cs="Arial"/>
                <w:spacing w:val="-4"/>
                <w:sz w:val="24"/>
                <w:szCs w:val="24"/>
                <w:lang w:eastAsia="ru-RU"/>
              </w:rPr>
              <w:t xml:space="preserve">объем выборки, </w:t>
            </w:r>
            <w:r w:rsidRPr="00700487">
              <w:rPr>
                <w:rFonts w:ascii="Arial" w:eastAsia="Times New Roman" w:hAnsi="Arial" w:cs="Arial"/>
                <w:spacing w:val="-4"/>
                <w:sz w:val="24"/>
                <w:szCs w:val="24"/>
                <w:lang w:eastAsia="ru-RU"/>
              </w:rPr>
              <w:t xml:space="preserve">длительность исследования и достоверность полученных эмпирических и статистических материалов, глубину их анализа и интерпретации, использование методов математической статистики в процессе обработки и анализа эмпирических материалов, конструктивность предлагаемых путей и способов решения исследуемой проблемы, степень личного участия автора в получении и анализе </w:t>
            </w:r>
            <w:r w:rsidR="00246730" w:rsidRPr="00700487">
              <w:rPr>
                <w:rFonts w:ascii="Arial" w:eastAsia="Times New Roman" w:hAnsi="Arial" w:cs="Arial"/>
                <w:spacing w:val="-4"/>
                <w:sz w:val="24"/>
                <w:szCs w:val="24"/>
                <w:lang w:eastAsia="ru-RU"/>
              </w:rPr>
              <w:t>эмпирических</w:t>
            </w:r>
            <w:r w:rsidRPr="00700487">
              <w:rPr>
                <w:rFonts w:ascii="Arial" w:eastAsia="Times New Roman" w:hAnsi="Arial" w:cs="Arial"/>
                <w:spacing w:val="-4"/>
                <w:sz w:val="24"/>
                <w:szCs w:val="24"/>
                <w:lang w:eastAsia="ru-RU"/>
              </w:rPr>
              <w:t xml:space="preserve"> материалов.</w:t>
            </w:r>
          </w:p>
        </w:tc>
      </w:tr>
      <w:tr w:rsidR="00CC09ED" w:rsidTr="005E60BF">
        <w:tc>
          <w:tcPr>
            <w:tcW w:w="10206" w:type="dxa"/>
            <w:gridSpan w:val="3"/>
          </w:tcPr>
          <w:p w:rsidR="00CC09ED" w:rsidRPr="00700487" w:rsidRDefault="00CC09ED" w:rsidP="00B46B33">
            <w:pPr>
              <w:rPr>
                <w:rFonts w:ascii="Arial" w:eastAsia="Times New Roman" w:hAnsi="Arial" w:cs="Arial"/>
                <w:spacing w:val="-7"/>
                <w:sz w:val="24"/>
                <w:szCs w:val="24"/>
                <w:lang w:eastAsia="ru-RU"/>
              </w:rPr>
            </w:pPr>
            <w:r w:rsidRPr="00700487">
              <w:rPr>
                <w:rFonts w:ascii="Arial" w:eastAsia="Times New Roman" w:hAnsi="Arial" w:cs="Arial"/>
                <w:spacing w:val="-7"/>
                <w:sz w:val="24"/>
                <w:szCs w:val="24"/>
                <w:lang w:eastAsia="ru-RU"/>
              </w:rPr>
              <w:t xml:space="preserve">Оргкомитет </w:t>
            </w:r>
            <w:r w:rsidR="00613E97" w:rsidRPr="00700487">
              <w:rPr>
                <w:rFonts w:ascii="Arial" w:eastAsia="Times New Roman" w:hAnsi="Arial" w:cs="Arial"/>
                <w:spacing w:val="-7"/>
                <w:sz w:val="24"/>
                <w:szCs w:val="24"/>
                <w:lang w:eastAsia="ru-RU"/>
              </w:rPr>
              <w:t xml:space="preserve">конкурса </w:t>
            </w:r>
            <w:r w:rsidRPr="00700487">
              <w:rPr>
                <w:rFonts w:ascii="Arial" w:eastAsia="Times New Roman" w:hAnsi="Arial" w:cs="Arial"/>
                <w:spacing w:val="-7"/>
                <w:sz w:val="24"/>
                <w:szCs w:val="24"/>
                <w:lang w:eastAsia="ru-RU"/>
              </w:rPr>
              <w:t xml:space="preserve">планирует </w:t>
            </w:r>
            <w:r w:rsidR="00613E97" w:rsidRPr="00700487">
              <w:rPr>
                <w:rFonts w:ascii="Arial" w:eastAsia="Times New Roman" w:hAnsi="Arial" w:cs="Arial"/>
                <w:spacing w:val="-7"/>
                <w:sz w:val="24"/>
                <w:szCs w:val="24"/>
                <w:lang w:eastAsia="ru-RU"/>
              </w:rPr>
              <w:t>опубликовать</w:t>
            </w:r>
            <w:r w:rsidRPr="00700487">
              <w:rPr>
                <w:rFonts w:ascii="Arial" w:eastAsia="Times New Roman" w:hAnsi="Arial" w:cs="Arial"/>
                <w:spacing w:val="-7"/>
                <w:sz w:val="24"/>
                <w:szCs w:val="24"/>
                <w:lang w:eastAsia="ru-RU"/>
              </w:rPr>
              <w:t xml:space="preserve"> статьи конкурсантов. </w:t>
            </w:r>
            <w:r w:rsidR="00613E97" w:rsidRPr="00700487">
              <w:rPr>
                <w:rFonts w:ascii="Arial" w:eastAsia="Times New Roman" w:hAnsi="Arial" w:cs="Arial"/>
                <w:spacing w:val="-7"/>
                <w:sz w:val="24"/>
                <w:szCs w:val="24"/>
                <w:lang w:eastAsia="ru-RU"/>
              </w:rPr>
              <w:t>Решение о публикации представленных статей будет принято по завершении конкурса.</w:t>
            </w:r>
            <w:r w:rsidR="00B46B33" w:rsidRPr="00700487">
              <w:rPr>
                <w:rFonts w:ascii="Arial" w:eastAsia="Times New Roman" w:hAnsi="Arial" w:cs="Arial"/>
                <w:spacing w:val="-7"/>
                <w:sz w:val="24"/>
                <w:szCs w:val="24"/>
                <w:lang w:eastAsia="ru-RU"/>
              </w:rPr>
              <w:t xml:space="preserve"> </w:t>
            </w:r>
          </w:p>
        </w:tc>
      </w:tr>
      <w:tr w:rsidR="00CC09ED" w:rsidTr="005E60BF">
        <w:tc>
          <w:tcPr>
            <w:tcW w:w="10206" w:type="dxa"/>
            <w:gridSpan w:val="3"/>
          </w:tcPr>
          <w:p w:rsidR="00CC09ED" w:rsidRPr="00700487" w:rsidRDefault="00CC09ED">
            <w:pPr>
              <w:rPr>
                <w:rFonts w:ascii="Arial" w:eastAsia="Times New Roman" w:hAnsi="Arial" w:cs="Arial"/>
                <w:color w:val="002B70"/>
                <w:spacing w:val="-7"/>
                <w:sz w:val="24"/>
                <w:szCs w:val="24"/>
                <w:lang w:eastAsia="ru-RU"/>
              </w:rPr>
            </w:pPr>
          </w:p>
        </w:tc>
      </w:tr>
      <w:tr w:rsidR="00CC09ED" w:rsidTr="005E60BF">
        <w:tc>
          <w:tcPr>
            <w:tcW w:w="10206" w:type="dxa"/>
            <w:gridSpan w:val="3"/>
          </w:tcPr>
          <w:p w:rsidR="00CC09ED" w:rsidRPr="00700487" w:rsidRDefault="00CC09ED" w:rsidP="00613E97">
            <w:pPr>
              <w:rPr>
                <w:rFonts w:ascii="Arial" w:eastAsia="Times New Roman" w:hAnsi="Arial" w:cs="Arial"/>
                <w:color w:val="002B70"/>
                <w:spacing w:val="-7"/>
                <w:sz w:val="24"/>
                <w:szCs w:val="24"/>
                <w:lang w:eastAsia="ru-RU"/>
              </w:rPr>
            </w:pPr>
            <w:r w:rsidRPr="00700487">
              <w:rPr>
                <w:rFonts w:ascii="Arial" w:eastAsia="Times New Roman" w:hAnsi="Arial" w:cs="Arial"/>
                <w:spacing w:val="-7"/>
                <w:sz w:val="24"/>
                <w:szCs w:val="24"/>
                <w:lang w:eastAsia="ru-RU"/>
              </w:rPr>
              <w:t xml:space="preserve">По результатам конкурса научных работ </w:t>
            </w:r>
            <w:r w:rsidR="00700487" w:rsidRPr="00700487">
              <w:rPr>
                <w:rFonts w:ascii="Arial" w:eastAsia="Times New Roman" w:hAnsi="Arial" w:cs="Arial"/>
                <w:spacing w:val="-7"/>
                <w:sz w:val="24"/>
                <w:szCs w:val="24"/>
                <w:lang w:eastAsia="ru-RU"/>
              </w:rPr>
              <w:t>победители</w:t>
            </w:r>
            <w:r w:rsidRPr="00700487">
              <w:rPr>
                <w:rFonts w:ascii="Arial" w:eastAsia="Times New Roman" w:hAnsi="Arial" w:cs="Arial"/>
                <w:spacing w:val="-7"/>
                <w:sz w:val="24"/>
                <w:szCs w:val="24"/>
                <w:lang w:eastAsia="ru-RU"/>
              </w:rPr>
              <w:t xml:space="preserve"> получат именные дипломы, а научные руководители получат благодарственные письма.</w:t>
            </w:r>
          </w:p>
        </w:tc>
      </w:tr>
      <w:tr w:rsidR="00CC09ED" w:rsidTr="005E60BF">
        <w:tc>
          <w:tcPr>
            <w:tcW w:w="10206" w:type="dxa"/>
            <w:gridSpan w:val="3"/>
          </w:tcPr>
          <w:p w:rsidR="00CC09ED" w:rsidRPr="00700487" w:rsidRDefault="00CC09ED">
            <w:pPr>
              <w:rPr>
                <w:rFonts w:ascii="Arial" w:eastAsia="Times New Roman" w:hAnsi="Arial" w:cs="Arial"/>
                <w:color w:val="002B70"/>
                <w:spacing w:val="-7"/>
                <w:sz w:val="24"/>
                <w:szCs w:val="24"/>
                <w:lang w:eastAsia="ru-RU"/>
              </w:rPr>
            </w:pPr>
          </w:p>
        </w:tc>
      </w:tr>
      <w:tr w:rsidR="00CC09ED" w:rsidTr="005E60BF">
        <w:tc>
          <w:tcPr>
            <w:tcW w:w="10206" w:type="dxa"/>
            <w:gridSpan w:val="3"/>
          </w:tcPr>
          <w:p w:rsidR="00CC09ED" w:rsidRPr="00700487" w:rsidRDefault="00CC09ED" w:rsidP="00CC09ED">
            <w:pPr>
              <w:rPr>
                <w:rFonts w:ascii="Arial" w:eastAsia="Times New Roman" w:hAnsi="Arial" w:cs="Arial"/>
                <w:color w:val="002B70"/>
                <w:sz w:val="24"/>
                <w:szCs w:val="24"/>
                <w:lang w:eastAsia="ru-RU"/>
              </w:rPr>
            </w:pPr>
            <w:r w:rsidRPr="00700487">
              <w:rPr>
                <w:rFonts w:ascii="Arial" w:eastAsia="Times New Roman" w:hAnsi="Arial" w:cs="Arial"/>
                <w:sz w:val="24"/>
                <w:szCs w:val="24"/>
                <w:lang w:eastAsia="ru-RU"/>
              </w:rPr>
              <w:t>Для участия в</w:t>
            </w:r>
            <w:r w:rsidR="000A02BE" w:rsidRPr="00700487">
              <w:rPr>
                <w:rFonts w:ascii="Arial" w:eastAsia="Times New Roman" w:hAnsi="Arial" w:cs="Arial"/>
                <w:sz w:val="24"/>
                <w:szCs w:val="24"/>
                <w:lang w:eastAsia="ru-RU"/>
              </w:rPr>
              <w:t xml:space="preserve">о </w:t>
            </w:r>
            <w:r w:rsidR="00510025" w:rsidRPr="00700487">
              <w:rPr>
                <w:rFonts w:ascii="Arial" w:eastAsia="Times New Roman" w:hAnsi="Arial" w:cs="Arial"/>
                <w:sz w:val="24"/>
                <w:szCs w:val="24"/>
                <w:lang w:val="en-US" w:eastAsia="ru-RU"/>
              </w:rPr>
              <w:t>V</w:t>
            </w:r>
            <w:r w:rsidR="006372FE" w:rsidRPr="00700487">
              <w:rPr>
                <w:rFonts w:ascii="Arial" w:eastAsia="Times New Roman" w:hAnsi="Arial" w:cs="Arial"/>
                <w:sz w:val="24"/>
                <w:szCs w:val="24"/>
                <w:lang w:val="en-US" w:eastAsia="ru-RU"/>
              </w:rPr>
              <w:t>I</w:t>
            </w:r>
            <w:r w:rsidR="001D3F0D" w:rsidRPr="00700487">
              <w:rPr>
                <w:rFonts w:ascii="Arial" w:eastAsia="Times New Roman" w:hAnsi="Arial" w:cs="Arial"/>
                <w:sz w:val="24"/>
                <w:szCs w:val="24"/>
                <w:lang w:val="en-US" w:eastAsia="ru-RU"/>
              </w:rPr>
              <w:t>I</w:t>
            </w:r>
            <w:r w:rsidR="00AE218F" w:rsidRPr="00700487">
              <w:rPr>
                <w:rFonts w:ascii="Arial" w:eastAsia="Times New Roman" w:hAnsi="Arial" w:cs="Arial"/>
                <w:sz w:val="24"/>
                <w:szCs w:val="24"/>
                <w:lang w:val="en-US" w:eastAsia="ru-RU"/>
              </w:rPr>
              <w:t>I</w:t>
            </w:r>
            <w:r w:rsidR="000A02BE" w:rsidRPr="00700487">
              <w:rPr>
                <w:rFonts w:ascii="Arial" w:eastAsia="Times New Roman" w:hAnsi="Arial" w:cs="Arial"/>
                <w:sz w:val="24"/>
                <w:szCs w:val="24"/>
                <w:lang w:eastAsia="ru-RU"/>
              </w:rPr>
              <w:t xml:space="preserve"> </w:t>
            </w:r>
            <w:r w:rsidRPr="00700487">
              <w:rPr>
                <w:rFonts w:ascii="Arial" w:eastAsia="Times New Roman" w:hAnsi="Arial" w:cs="Arial"/>
                <w:sz w:val="24"/>
                <w:szCs w:val="24"/>
                <w:lang w:eastAsia="ru-RU"/>
              </w:rPr>
              <w:t xml:space="preserve">международном конкурсе научных работ </w:t>
            </w:r>
            <w:r w:rsidR="000A02BE" w:rsidRPr="00700487">
              <w:rPr>
                <w:rFonts w:ascii="Arial" w:eastAsia="Times New Roman" w:hAnsi="Arial" w:cs="Arial"/>
                <w:sz w:val="24"/>
                <w:szCs w:val="24"/>
                <w:lang w:eastAsia="ru-RU"/>
              </w:rPr>
              <w:t xml:space="preserve">молодых исследователей </w:t>
            </w:r>
            <w:r w:rsidRPr="00700487">
              <w:rPr>
                <w:rFonts w:ascii="Arial" w:eastAsia="Times New Roman" w:hAnsi="Arial" w:cs="Arial"/>
                <w:sz w:val="24"/>
                <w:szCs w:val="24"/>
                <w:lang w:eastAsia="ru-RU"/>
              </w:rPr>
              <w:t xml:space="preserve">необходимо </w:t>
            </w:r>
            <w:r w:rsidR="00613E97" w:rsidRPr="00700487">
              <w:rPr>
                <w:rFonts w:ascii="Arial" w:eastAsia="Times New Roman" w:hAnsi="Arial" w:cs="Arial"/>
                <w:b/>
                <w:color w:val="0B27B5"/>
                <w:sz w:val="24"/>
                <w:szCs w:val="24"/>
                <w:lang w:eastAsia="ru-RU"/>
              </w:rPr>
              <w:t xml:space="preserve">отправить </w:t>
            </w:r>
            <w:r w:rsidR="006A6D4C" w:rsidRPr="00700487">
              <w:rPr>
                <w:rFonts w:ascii="Arial" w:eastAsia="Times New Roman" w:hAnsi="Arial" w:cs="Arial"/>
                <w:b/>
                <w:color w:val="0B27B5"/>
                <w:sz w:val="24"/>
                <w:szCs w:val="24"/>
                <w:lang w:eastAsia="ru-RU"/>
              </w:rPr>
              <w:t>2</w:t>
            </w:r>
            <w:r w:rsidR="006372FE" w:rsidRPr="00700487">
              <w:rPr>
                <w:rFonts w:ascii="Arial" w:eastAsia="Times New Roman" w:hAnsi="Arial" w:cs="Arial"/>
                <w:b/>
                <w:color w:val="0B27B5"/>
                <w:sz w:val="24"/>
                <w:szCs w:val="24"/>
                <w:lang w:eastAsia="ru-RU"/>
              </w:rPr>
              <w:t>5</w:t>
            </w:r>
            <w:r w:rsidR="006A6D4C" w:rsidRPr="00700487">
              <w:rPr>
                <w:rFonts w:ascii="Arial" w:eastAsia="Times New Roman" w:hAnsi="Arial" w:cs="Arial"/>
                <w:b/>
                <w:color w:val="0B27B5"/>
                <w:sz w:val="24"/>
                <w:szCs w:val="24"/>
                <w:lang w:eastAsia="ru-RU"/>
              </w:rPr>
              <w:t>-2</w:t>
            </w:r>
            <w:r w:rsidR="00AE218F" w:rsidRPr="00700487">
              <w:rPr>
                <w:rFonts w:ascii="Arial" w:eastAsia="Times New Roman" w:hAnsi="Arial" w:cs="Arial"/>
                <w:b/>
                <w:color w:val="0B27B5"/>
                <w:sz w:val="24"/>
                <w:szCs w:val="24"/>
                <w:lang w:eastAsia="ru-RU"/>
              </w:rPr>
              <w:t>8</w:t>
            </w:r>
            <w:r w:rsidR="006A6D4C" w:rsidRPr="00700487">
              <w:rPr>
                <w:rFonts w:ascii="Arial" w:eastAsia="Times New Roman" w:hAnsi="Arial" w:cs="Arial"/>
                <w:b/>
                <w:color w:val="0B27B5"/>
                <w:sz w:val="24"/>
                <w:szCs w:val="24"/>
                <w:lang w:eastAsia="ru-RU"/>
              </w:rPr>
              <w:t xml:space="preserve"> февраля</w:t>
            </w:r>
            <w:r w:rsidR="00613E97" w:rsidRPr="00700487">
              <w:rPr>
                <w:rFonts w:ascii="Arial" w:eastAsia="Times New Roman" w:hAnsi="Arial" w:cs="Arial"/>
                <w:b/>
                <w:color w:val="0B27B5"/>
                <w:sz w:val="24"/>
                <w:szCs w:val="24"/>
                <w:lang w:eastAsia="ru-RU"/>
              </w:rPr>
              <w:t xml:space="preserve"> </w:t>
            </w:r>
            <w:r w:rsidR="00510025" w:rsidRPr="00700487">
              <w:rPr>
                <w:rFonts w:ascii="Arial" w:eastAsia="Times New Roman" w:hAnsi="Arial" w:cs="Arial"/>
                <w:b/>
                <w:color w:val="0B27B5"/>
                <w:sz w:val="24"/>
                <w:szCs w:val="24"/>
                <w:lang w:eastAsia="ru-RU"/>
              </w:rPr>
              <w:t>202</w:t>
            </w:r>
            <w:r w:rsidR="006372FE" w:rsidRPr="00700487">
              <w:rPr>
                <w:rFonts w:ascii="Arial" w:eastAsia="Times New Roman" w:hAnsi="Arial" w:cs="Arial"/>
                <w:b/>
                <w:color w:val="0B27B5"/>
                <w:sz w:val="24"/>
                <w:szCs w:val="24"/>
                <w:lang w:eastAsia="ru-RU"/>
              </w:rPr>
              <w:t>6</w:t>
            </w:r>
            <w:r w:rsidR="00510025" w:rsidRPr="00700487">
              <w:rPr>
                <w:rFonts w:ascii="Arial" w:eastAsia="Times New Roman" w:hAnsi="Arial" w:cs="Arial"/>
                <w:b/>
                <w:color w:val="0B27B5"/>
                <w:sz w:val="24"/>
                <w:szCs w:val="24"/>
                <w:lang w:eastAsia="ru-RU"/>
              </w:rPr>
              <w:t xml:space="preserve"> г. </w:t>
            </w:r>
            <w:r w:rsidRPr="00700487">
              <w:rPr>
                <w:rFonts w:ascii="Arial" w:eastAsia="Times New Roman" w:hAnsi="Arial" w:cs="Arial"/>
                <w:b/>
                <w:color w:val="0B27B5"/>
                <w:sz w:val="24"/>
                <w:szCs w:val="24"/>
                <w:lang w:eastAsia="ru-RU"/>
              </w:rPr>
              <w:t>статью</w:t>
            </w:r>
            <w:r w:rsidR="00B46B33" w:rsidRPr="00700487">
              <w:rPr>
                <w:rFonts w:ascii="Arial" w:eastAsia="Times New Roman" w:hAnsi="Arial" w:cs="Arial"/>
                <w:b/>
                <w:color w:val="0B27B5"/>
                <w:sz w:val="24"/>
                <w:szCs w:val="24"/>
                <w:lang w:eastAsia="ru-RU"/>
              </w:rPr>
              <w:t>,</w:t>
            </w:r>
            <w:r w:rsidRPr="00700487">
              <w:rPr>
                <w:rFonts w:ascii="Arial" w:eastAsia="Times New Roman" w:hAnsi="Arial" w:cs="Arial"/>
                <w:b/>
                <w:color w:val="0B27B5"/>
                <w:sz w:val="24"/>
                <w:szCs w:val="24"/>
                <w:lang w:eastAsia="ru-RU"/>
              </w:rPr>
              <w:t xml:space="preserve"> заявку</w:t>
            </w:r>
            <w:r w:rsidRPr="00700487">
              <w:rPr>
                <w:rFonts w:ascii="Arial" w:eastAsia="Times New Roman" w:hAnsi="Arial" w:cs="Arial"/>
                <w:color w:val="0B27B5"/>
                <w:sz w:val="24"/>
                <w:szCs w:val="24"/>
                <w:lang w:eastAsia="ru-RU"/>
              </w:rPr>
              <w:t xml:space="preserve"> </w:t>
            </w:r>
            <w:r w:rsidR="00B46B33" w:rsidRPr="00700487">
              <w:rPr>
                <w:rFonts w:ascii="Arial" w:eastAsia="Times New Roman" w:hAnsi="Arial" w:cs="Arial"/>
                <w:b/>
                <w:color w:val="0B27B5"/>
                <w:sz w:val="24"/>
                <w:szCs w:val="24"/>
                <w:lang w:eastAsia="ru-RU"/>
              </w:rPr>
              <w:t>и справку</w:t>
            </w:r>
            <w:r w:rsidR="00B46B33" w:rsidRPr="00700487">
              <w:rPr>
                <w:rFonts w:ascii="Arial" w:eastAsia="Times New Roman" w:hAnsi="Arial" w:cs="Arial"/>
                <w:color w:val="0B27B5"/>
                <w:sz w:val="24"/>
                <w:szCs w:val="24"/>
                <w:lang w:eastAsia="ru-RU"/>
              </w:rPr>
              <w:t xml:space="preserve"> </w:t>
            </w:r>
            <w:r w:rsidR="00B46B33" w:rsidRPr="00700487">
              <w:rPr>
                <w:rFonts w:ascii="Arial" w:eastAsia="Times New Roman" w:hAnsi="Arial" w:cs="Arial"/>
                <w:sz w:val="24"/>
                <w:szCs w:val="24"/>
                <w:lang w:eastAsia="ru-RU"/>
              </w:rPr>
              <w:t>о проверке статьи на оригинальность текста тремя</w:t>
            </w:r>
            <w:r w:rsidRPr="00700487">
              <w:rPr>
                <w:rFonts w:ascii="Arial" w:eastAsia="Times New Roman" w:hAnsi="Arial" w:cs="Arial"/>
                <w:sz w:val="24"/>
                <w:szCs w:val="24"/>
                <w:lang w:eastAsia="ru-RU"/>
              </w:rPr>
              <w:t xml:space="preserve"> отдельными файлами на адрес электронной почты </w:t>
            </w:r>
            <w:r w:rsidRPr="00700487">
              <w:rPr>
                <w:rFonts w:ascii="Arial" w:eastAsia="Times New Roman" w:hAnsi="Arial" w:cs="Arial"/>
                <w:sz w:val="24"/>
                <w:szCs w:val="24"/>
                <w:lang w:val="en-US" w:eastAsia="ru-RU"/>
              </w:rPr>
              <w:t>e</w:t>
            </w:r>
            <w:r w:rsidRPr="00700487">
              <w:rPr>
                <w:rFonts w:ascii="Arial" w:eastAsia="Times New Roman" w:hAnsi="Arial" w:cs="Arial"/>
                <w:sz w:val="24"/>
                <w:szCs w:val="24"/>
                <w:lang w:eastAsia="ru-RU"/>
              </w:rPr>
              <w:t>-</w:t>
            </w:r>
            <w:r w:rsidRPr="00700487">
              <w:rPr>
                <w:rFonts w:ascii="Arial" w:eastAsia="Times New Roman" w:hAnsi="Arial" w:cs="Arial"/>
                <w:sz w:val="24"/>
                <w:szCs w:val="24"/>
                <w:lang w:val="en-US" w:eastAsia="ru-RU"/>
              </w:rPr>
              <w:t>mail</w:t>
            </w:r>
            <w:r w:rsidRPr="00700487">
              <w:rPr>
                <w:rFonts w:ascii="Arial" w:eastAsia="Times New Roman" w:hAnsi="Arial" w:cs="Arial"/>
                <w:sz w:val="24"/>
                <w:szCs w:val="24"/>
                <w:lang w:eastAsia="ru-RU"/>
              </w:rPr>
              <w:t xml:space="preserve">: </w:t>
            </w:r>
            <w:hyperlink r:id="rId8" w:history="1">
              <w:r w:rsidR="009A36CC" w:rsidRPr="00700487">
                <w:rPr>
                  <w:rStyle w:val="a6"/>
                  <w:rFonts w:ascii="Arial" w:eastAsia="Times New Roman" w:hAnsi="Arial" w:cs="Arial"/>
                  <w:sz w:val="24"/>
                  <w:szCs w:val="24"/>
                  <w:lang w:eastAsia="ru-RU"/>
                </w:rPr>
                <w:t>labik2021@mail.ru</w:t>
              </w:r>
            </w:hyperlink>
            <w:r w:rsidRPr="00700487">
              <w:rPr>
                <w:rFonts w:ascii="Arial" w:eastAsia="Times New Roman" w:hAnsi="Arial" w:cs="Arial"/>
                <w:color w:val="002B70"/>
                <w:sz w:val="24"/>
                <w:szCs w:val="24"/>
                <w:lang w:eastAsia="ru-RU"/>
              </w:rPr>
              <w:t xml:space="preserve"> </w:t>
            </w:r>
          </w:p>
          <w:p w:rsidR="00CC09ED" w:rsidRPr="00700487" w:rsidRDefault="00CC09ED" w:rsidP="00CC09ED">
            <w:pPr>
              <w:rPr>
                <w:rFonts w:ascii="Arial" w:eastAsia="Times New Roman" w:hAnsi="Arial" w:cs="Arial"/>
                <w:spacing w:val="-7"/>
                <w:sz w:val="24"/>
                <w:szCs w:val="24"/>
                <w:lang w:eastAsia="ru-RU"/>
              </w:rPr>
            </w:pPr>
            <w:r w:rsidRPr="00700487">
              <w:rPr>
                <w:rFonts w:ascii="Arial" w:eastAsia="Times New Roman" w:hAnsi="Arial" w:cs="Arial"/>
                <w:spacing w:val="-7"/>
                <w:sz w:val="24"/>
                <w:szCs w:val="24"/>
                <w:lang w:eastAsia="ru-RU"/>
              </w:rPr>
              <w:t>Каждый файл должен быть назван фамилией конкурсанта с добавлением слова «статья»</w:t>
            </w:r>
            <w:r w:rsidR="00B46B33" w:rsidRPr="00700487">
              <w:rPr>
                <w:rFonts w:ascii="Arial" w:eastAsia="Times New Roman" w:hAnsi="Arial" w:cs="Arial"/>
                <w:spacing w:val="-7"/>
                <w:sz w:val="24"/>
                <w:szCs w:val="24"/>
                <w:lang w:eastAsia="ru-RU"/>
              </w:rPr>
              <w:t>,</w:t>
            </w:r>
            <w:r w:rsidRPr="00700487">
              <w:rPr>
                <w:rFonts w:ascii="Arial" w:eastAsia="Times New Roman" w:hAnsi="Arial" w:cs="Arial"/>
                <w:spacing w:val="-7"/>
                <w:sz w:val="24"/>
                <w:szCs w:val="24"/>
                <w:lang w:eastAsia="ru-RU"/>
              </w:rPr>
              <w:t xml:space="preserve"> слова «заявка» </w:t>
            </w:r>
            <w:r w:rsidR="00B46B33" w:rsidRPr="00700487">
              <w:rPr>
                <w:rFonts w:ascii="Arial" w:eastAsia="Times New Roman" w:hAnsi="Arial" w:cs="Arial"/>
                <w:spacing w:val="-7"/>
                <w:sz w:val="24"/>
                <w:szCs w:val="24"/>
                <w:lang w:eastAsia="ru-RU"/>
              </w:rPr>
              <w:t xml:space="preserve">и слова «справка» </w:t>
            </w:r>
            <w:r w:rsidRPr="00700487">
              <w:rPr>
                <w:rFonts w:ascii="Arial" w:eastAsia="Times New Roman" w:hAnsi="Arial" w:cs="Arial"/>
                <w:spacing w:val="-7"/>
                <w:sz w:val="24"/>
                <w:szCs w:val="24"/>
                <w:lang w:eastAsia="ru-RU"/>
              </w:rPr>
              <w:t>(Иванов-статья; Иванов-заявка</w:t>
            </w:r>
            <w:r w:rsidR="00B46B33" w:rsidRPr="00700487">
              <w:rPr>
                <w:rFonts w:ascii="Arial" w:eastAsia="Times New Roman" w:hAnsi="Arial" w:cs="Arial"/>
                <w:spacing w:val="-7"/>
                <w:sz w:val="24"/>
                <w:szCs w:val="24"/>
                <w:lang w:eastAsia="ru-RU"/>
              </w:rPr>
              <w:t>, Иванов-справка</w:t>
            </w:r>
            <w:r w:rsidRPr="00700487">
              <w:rPr>
                <w:rFonts w:ascii="Arial" w:eastAsia="Times New Roman" w:hAnsi="Arial" w:cs="Arial"/>
                <w:spacing w:val="-7"/>
                <w:sz w:val="24"/>
                <w:szCs w:val="24"/>
                <w:lang w:eastAsia="ru-RU"/>
              </w:rPr>
              <w:t>)</w:t>
            </w:r>
          </w:p>
          <w:p w:rsidR="00CC09ED" w:rsidRPr="00700487" w:rsidRDefault="00CC09ED" w:rsidP="00D06CCF">
            <w:pPr>
              <w:rPr>
                <w:rFonts w:ascii="Arial" w:eastAsia="Times New Roman" w:hAnsi="Arial" w:cs="Arial"/>
                <w:color w:val="002B70"/>
                <w:spacing w:val="-7"/>
                <w:sz w:val="24"/>
                <w:szCs w:val="24"/>
                <w:lang w:eastAsia="ru-RU"/>
              </w:rPr>
            </w:pPr>
            <w:r w:rsidRPr="00700487">
              <w:rPr>
                <w:rFonts w:ascii="Arial" w:eastAsia="Times New Roman" w:hAnsi="Arial" w:cs="Arial"/>
                <w:spacing w:val="-7"/>
                <w:sz w:val="24"/>
                <w:szCs w:val="24"/>
                <w:lang w:eastAsia="ru-RU"/>
              </w:rPr>
              <w:t>В строке «Тема» нужно указать: Статья</w:t>
            </w:r>
            <w:r w:rsidR="00B46B33" w:rsidRPr="00700487">
              <w:rPr>
                <w:rFonts w:ascii="Arial" w:eastAsia="Times New Roman" w:hAnsi="Arial" w:cs="Arial"/>
                <w:spacing w:val="-7"/>
                <w:sz w:val="24"/>
                <w:szCs w:val="24"/>
                <w:lang w:eastAsia="ru-RU"/>
              </w:rPr>
              <w:t>,</w:t>
            </w:r>
            <w:r w:rsidRPr="00700487">
              <w:rPr>
                <w:rFonts w:ascii="Arial" w:eastAsia="Times New Roman" w:hAnsi="Arial" w:cs="Arial"/>
                <w:spacing w:val="-7"/>
                <w:sz w:val="24"/>
                <w:szCs w:val="24"/>
                <w:lang w:eastAsia="ru-RU"/>
              </w:rPr>
              <w:t xml:space="preserve"> заявка </w:t>
            </w:r>
            <w:r w:rsidR="00B46B33" w:rsidRPr="00700487">
              <w:rPr>
                <w:rFonts w:ascii="Arial" w:eastAsia="Times New Roman" w:hAnsi="Arial" w:cs="Arial"/>
                <w:spacing w:val="-7"/>
                <w:sz w:val="24"/>
                <w:szCs w:val="24"/>
                <w:lang w:eastAsia="ru-RU"/>
              </w:rPr>
              <w:t xml:space="preserve">и справка </w:t>
            </w:r>
            <w:r w:rsidR="004028DE" w:rsidRPr="00700487">
              <w:rPr>
                <w:rFonts w:ascii="Arial" w:eastAsia="Times New Roman" w:hAnsi="Arial" w:cs="Arial"/>
                <w:spacing w:val="-7"/>
                <w:sz w:val="24"/>
                <w:szCs w:val="24"/>
                <w:lang w:eastAsia="ru-RU"/>
              </w:rPr>
              <w:t>для</w:t>
            </w:r>
            <w:r w:rsidRPr="00700487">
              <w:rPr>
                <w:rFonts w:ascii="Arial" w:eastAsia="Times New Roman" w:hAnsi="Arial" w:cs="Arial"/>
                <w:spacing w:val="-7"/>
                <w:sz w:val="24"/>
                <w:szCs w:val="24"/>
                <w:lang w:eastAsia="ru-RU"/>
              </w:rPr>
              <w:t xml:space="preserve"> участи</w:t>
            </w:r>
            <w:r w:rsidR="004028DE" w:rsidRPr="00700487">
              <w:rPr>
                <w:rFonts w:ascii="Arial" w:eastAsia="Times New Roman" w:hAnsi="Arial" w:cs="Arial"/>
                <w:spacing w:val="-7"/>
                <w:sz w:val="24"/>
                <w:szCs w:val="24"/>
                <w:lang w:eastAsia="ru-RU"/>
              </w:rPr>
              <w:t>я</w:t>
            </w:r>
            <w:r w:rsidRPr="00700487">
              <w:rPr>
                <w:rFonts w:ascii="Arial" w:eastAsia="Times New Roman" w:hAnsi="Arial" w:cs="Arial"/>
                <w:spacing w:val="-7"/>
                <w:sz w:val="24"/>
                <w:szCs w:val="24"/>
                <w:lang w:eastAsia="ru-RU"/>
              </w:rPr>
              <w:t xml:space="preserve"> в </w:t>
            </w:r>
            <w:r w:rsidR="00510025" w:rsidRPr="00700487">
              <w:rPr>
                <w:rFonts w:ascii="Arial" w:eastAsia="Times New Roman" w:hAnsi="Arial" w:cs="Arial"/>
                <w:spacing w:val="-7"/>
                <w:sz w:val="24"/>
                <w:szCs w:val="24"/>
                <w:lang w:val="en-US" w:eastAsia="ru-RU"/>
              </w:rPr>
              <w:t>V</w:t>
            </w:r>
            <w:r w:rsidR="006372FE" w:rsidRPr="00700487">
              <w:rPr>
                <w:rFonts w:ascii="Arial" w:eastAsia="Times New Roman" w:hAnsi="Arial" w:cs="Arial"/>
                <w:spacing w:val="-7"/>
                <w:sz w:val="24"/>
                <w:szCs w:val="24"/>
                <w:lang w:val="en-US" w:eastAsia="ru-RU"/>
              </w:rPr>
              <w:t>I</w:t>
            </w:r>
            <w:r w:rsidR="001D3F0D" w:rsidRPr="00700487">
              <w:rPr>
                <w:rFonts w:ascii="Arial" w:eastAsia="Times New Roman" w:hAnsi="Arial" w:cs="Arial"/>
                <w:spacing w:val="-7"/>
                <w:sz w:val="24"/>
                <w:szCs w:val="24"/>
                <w:lang w:val="en-US" w:eastAsia="ru-RU"/>
              </w:rPr>
              <w:t>I</w:t>
            </w:r>
            <w:r w:rsidR="00EA5DF0" w:rsidRPr="00700487">
              <w:rPr>
                <w:rFonts w:ascii="Arial" w:eastAsia="Times New Roman" w:hAnsi="Arial" w:cs="Arial"/>
                <w:spacing w:val="-7"/>
                <w:sz w:val="24"/>
                <w:szCs w:val="24"/>
                <w:lang w:val="en-US" w:eastAsia="ru-RU"/>
              </w:rPr>
              <w:t>I</w:t>
            </w:r>
            <w:r w:rsidR="00510025" w:rsidRPr="00700487">
              <w:rPr>
                <w:rFonts w:ascii="Arial" w:eastAsia="Times New Roman" w:hAnsi="Arial" w:cs="Arial"/>
                <w:spacing w:val="-7"/>
                <w:sz w:val="24"/>
                <w:szCs w:val="24"/>
                <w:lang w:eastAsia="ru-RU"/>
              </w:rPr>
              <w:t xml:space="preserve"> </w:t>
            </w:r>
            <w:r w:rsidRPr="00700487">
              <w:rPr>
                <w:rFonts w:ascii="Arial" w:eastAsia="Times New Roman" w:hAnsi="Arial" w:cs="Arial"/>
                <w:spacing w:val="-7"/>
                <w:sz w:val="24"/>
                <w:szCs w:val="24"/>
                <w:lang w:eastAsia="ru-RU"/>
              </w:rPr>
              <w:t xml:space="preserve">международном конкурсе научных работ </w:t>
            </w:r>
            <w:r w:rsidR="00D06CCF" w:rsidRPr="00700487">
              <w:rPr>
                <w:rFonts w:ascii="Arial" w:eastAsia="Times New Roman" w:hAnsi="Arial" w:cs="Arial"/>
                <w:spacing w:val="-7"/>
                <w:sz w:val="24"/>
                <w:szCs w:val="24"/>
                <w:lang w:eastAsia="ru-RU"/>
              </w:rPr>
              <w:t>молодых исследователей</w:t>
            </w:r>
            <w:r w:rsidR="006A6D4C" w:rsidRPr="00700487">
              <w:rPr>
                <w:rFonts w:ascii="Arial" w:eastAsia="Times New Roman" w:hAnsi="Arial" w:cs="Arial"/>
                <w:spacing w:val="-7"/>
                <w:sz w:val="24"/>
                <w:szCs w:val="24"/>
                <w:lang w:eastAsia="ru-RU"/>
              </w:rPr>
              <w:t xml:space="preserve"> – </w:t>
            </w:r>
            <w:r w:rsidRPr="00700487">
              <w:rPr>
                <w:rFonts w:ascii="Arial" w:eastAsia="Times New Roman" w:hAnsi="Arial" w:cs="Arial"/>
                <w:spacing w:val="-7"/>
                <w:sz w:val="24"/>
                <w:szCs w:val="24"/>
                <w:lang w:eastAsia="ru-RU"/>
              </w:rPr>
              <w:t>20</w:t>
            </w:r>
            <w:r w:rsidR="00613E97" w:rsidRPr="00700487">
              <w:rPr>
                <w:rFonts w:ascii="Arial" w:eastAsia="Times New Roman" w:hAnsi="Arial" w:cs="Arial"/>
                <w:spacing w:val="-7"/>
                <w:sz w:val="24"/>
                <w:szCs w:val="24"/>
                <w:lang w:eastAsia="ru-RU"/>
              </w:rPr>
              <w:t>2</w:t>
            </w:r>
            <w:r w:rsidR="006372FE" w:rsidRPr="00700487">
              <w:rPr>
                <w:rFonts w:ascii="Arial" w:eastAsia="Times New Roman" w:hAnsi="Arial" w:cs="Arial"/>
                <w:spacing w:val="-7"/>
                <w:sz w:val="24"/>
                <w:szCs w:val="24"/>
                <w:lang w:eastAsia="ru-RU"/>
              </w:rPr>
              <w:t>6</w:t>
            </w:r>
            <w:r w:rsidRPr="00700487">
              <w:rPr>
                <w:rFonts w:ascii="Arial" w:eastAsia="Times New Roman" w:hAnsi="Arial" w:cs="Arial"/>
                <w:spacing w:val="-7"/>
                <w:sz w:val="24"/>
                <w:szCs w:val="24"/>
                <w:lang w:eastAsia="ru-RU"/>
              </w:rPr>
              <w:t xml:space="preserve"> </w:t>
            </w:r>
          </w:p>
        </w:tc>
      </w:tr>
      <w:tr w:rsidR="00CC09ED" w:rsidRPr="006C59C0" w:rsidTr="005E60BF">
        <w:tc>
          <w:tcPr>
            <w:tcW w:w="10206" w:type="dxa"/>
            <w:gridSpan w:val="3"/>
          </w:tcPr>
          <w:p w:rsidR="00CC09ED" w:rsidRDefault="00CC09ED">
            <w:pPr>
              <w:rPr>
                <w:rFonts w:ascii="Arial" w:eastAsia="Times New Roman" w:hAnsi="Arial" w:cs="Arial"/>
                <w:color w:val="002B70"/>
                <w:spacing w:val="-7"/>
                <w:sz w:val="12"/>
                <w:szCs w:val="12"/>
                <w:lang w:eastAsia="ru-RU"/>
              </w:rPr>
            </w:pPr>
          </w:p>
          <w:p w:rsidR="000B70B9" w:rsidRDefault="000B70B9">
            <w:pPr>
              <w:rPr>
                <w:rFonts w:ascii="Arial" w:eastAsia="Times New Roman" w:hAnsi="Arial" w:cs="Arial"/>
                <w:color w:val="002B70"/>
                <w:spacing w:val="-7"/>
                <w:sz w:val="12"/>
                <w:szCs w:val="12"/>
                <w:lang w:eastAsia="ru-RU"/>
              </w:rPr>
            </w:pPr>
          </w:p>
          <w:p w:rsidR="000B70B9" w:rsidRPr="00A30464" w:rsidRDefault="000B70B9">
            <w:pPr>
              <w:rPr>
                <w:rFonts w:ascii="Arial" w:eastAsia="Times New Roman" w:hAnsi="Arial" w:cs="Arial"/>
                <w:color w:val="002B70"/>
                <w:spacing w:val="-7"/>
                <w:sz w:val="12"/>
                <w:szCs w:val="12"/>
                <w:lang w:eastAsia="ru-RU"/>
              </w:rPr>
            </w:pPr>
          </w:p>
          <w:p w:rsidR="00810003" w:rsidRPr="006A334B" w:rsidRDefault="006A334B" w:rsidP="003B7E72">
            <w:pPr>
              <w:jc w:val="center"/>
              <w:rPr>
                <w:rFonts w:ascii="Arial" w:eastAsia="Times New Roman" w:hAnsi="Arial" w:cs="Arial"/>
                <w:color w:val="002B70"/>
                <w:spacing w:val="-7"/>
                <w:sz w:val="36"/>
                <w:szCs w:val="36"/>
                <w:lang w:val="en-US" w:eastAsia="ru-RU"/>
              </w:rPr>
            </w:pPr>
            <w:r w:rsidRPr="006A334B">
              <w:rPr>
                <w:rFonts w:ascii="Arial" w:eastAsia="Times New Roman" w:hAnsi="Arial" w:cs="Arial"/>
                <w:b/>
                <w:color w:val="0B27B5"/>
                <w:sz w:val="36"/>
                <w:szCs w:val="36"/>
                <w:lang w:val="en-US" w:eastAsia="ru-RU"/>
              </w:rPr>
              <w:t>Existential self-determination in a multicultural world: risks, problems, prospects</w:t>
            </w:r>
          </w:p>
        </w:tc>
      </w:tr>
      <w:tr w:rsidR="002D68C7" w:rsidTr="005E60BF">
        <w:tc>
          <w:tcPr>
            <w:tcW w:w="4763" w:type="dxa"/>
            <w:gridSpan w:val="2"/>
          </w:tcPr>
          <w:p w:rsidR="002D68C7" w:rsidRPr="00CC09ED" w:rsidRDefault="002D68C7">
            <w:pPr>
              <w:rPr>
                <w:rFonts w:ascii="Arial" w:eastAsia="Times New Roman" w:hAnsi="Arial" w:cs="Arial"/>
                <w:color w:val="002B70"/>
                <w:spacing w:val="-7"/>
                <w:lang w:eastAsia="ru-RU"/>
              </w:rPr>
            </w:pPr>
            <w:r>
              <w:rPr>
                <w:rFonts w:ascii="Arial" w:hAnsi="Arial" w:cs="Arial"/>
                <w:noProof/>
                <w:sz w:val="20"/>
                <w:szCs w:val="20"/>
                <w:lang w:eastAsia="ru-RU"/>
              </w:rPr>
              <w:drawing>
                <wp:inline distT="0" distB="0" distL="0" distR="0">
                  <wp:extent cx="1769262" cy="1065317"/>
                  <wp:effectExtent l="0" t="0" r="2540" b="1905"/>
                  <wp:docPr id="16" name="Рисунок 16" descr="D:\Загрузка\labik-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а\labik-06.jpg"/>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2969" t="32047" r="8908" b="30873"/>
                          <a:stretch/>
                        </pic:blipFill>
                        <pic:spPr bwMode="auto">
                          <a:xfrm>
                            <a:off x="0" y="0"/>
                            <a:ext cx="1787623" cy="107637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5443" w:type="dxa"/>
          </w:tcPr>
          <w:p w:rsidR="002D68C7" w:rsidRPr="00CC09ED" w:rsidRDefault="002D68C7" w:rsidP="002D68C7">
            <w:pPr>
              <w:jc w:val="right"/>
              <w:rPr>
                <w:rFonts w:ascii="Arial" w:eastAsia="Times New Roman" w:hAnsi="Arial" w:cs="Arial"/>
                <w:color w:val="002B70"/>
                <w:spacing w:val="-7"/>
                <w:lang w:eastAsia="ru-RU"/>
              </w:rPr>
            </w:pPr>
            <w:r w:rsidRPr="00F47F0F">
              <w:rPr>
                <w:noProof/>
                <w:color w:val="333399"/>
                <w:lang w:eastAsia="ru-RU"/>
              </w:rPr>
              <w:drawing>
                <wp:inline distT="0" distB="0" distL="0" distR="0">
                  <wp:extent cx="747325" cy="968579"/>
                  <wp:effectExtent l="0" t="0" r="0" b="3175"/>
                  <wp:docPr id="17" name="Рисунок 17" descr="KSU embl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SU emblema.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9472" cy="984322"/>
                          </a:xfrm>
                          <a:prstGeom prst="rect">
                            <a:avLst/>
                          </a:prstGeom>
                          <a:noFill/>
                          <a:ln>
                            <a:noFill/>
                          </a:ln>
                        </pic:spPr>
                      </pic:pic>
                    </a:graphicData>
                  </a:graphic>
                </wp:inline>
              </w:drawing>
            </w:r>
          </w:p>
        </w:tc>
      </w:tr>
      <w:tr w:rsidR="00CC09ED" w:rsidTr="005E60BF">
        <w:tc>
          <w:tcPr>
            <w:tcW w:w="10206" w:type="dxa"/>
            <w:gridSpan w:val="3"/>
          </w:tcPr>
          <w:p w:rsidR="00CC09ED" w:rsidRPr="00CC09ED" w:rsidRDefault="00CC09ED" w:rsidP="00613E97">
            <w:pPr>
              <w:rPr>
                <w:rFonts w:ascii="Arial" w:eastAsia="Times New Roman" w:hAnsi="Arial" w:cs="Arial"/>
                <w:color w:val="002B70"/>
                <w:spacing w:val="-7"/>
                <w:lang w:eastAsia="ru-RU"/>
              </w:rPr>
            </w:pPr>
            <w:r w:rsidRPr="00B757B2">
              <w:rPr>
                <w:rFonts w:ascii="Arial" w:eastAsia="Times New Roman" w:hAnsi="Arial" w:cs="Arial"/>
                <w:spacing w:val="-7"/>
                <w:lang w:eastAsia="ru-RU"/>
              </w:rPr>
              <w:lastRenderedPageBreak/>
              <w:t>Поступившие на конкурс статьи проходят независимую экспертизу.</w:t>
            </w:r>
            <w:r w:rsidR="008216DE" w:rsidRPr="00B757B2">
              <w:rPr>
                <w:rFonts w:ascii="Arial" w:eastAsia="Times New Roman" w:hAnsi="Arial" w:cs="Arial"/>
                <w:spacing w:val="-7"/>
                <w:lang w:eastAsia="ru-RU"/>
              </w:rPr>
              <w:t xml:space="preserve"> </w:t>
            </w:r>
            <w:r w:rsidRPr="00B757B2">
              <w:rPr>
                <w:rFonts w:ascii="Arial" w:eastAsia="Times New Roman" w:hAnsi="Arial" w:cs="Arial"/>
                <w:spacing w:val="-7"/>
                <w:lang w:eastAsia="ru-RU"/>
              </w:rPr>
              <w:t xml:space="preserve">Итоги конкурса будут подведены в </w:t>
            </w:r>
            <w:r w:rsidR="00613E97">
              <w:rPr>
                <w:rFonts w:ascii="Arial" w:eastAsia="Times New Roman" w:hAnsi="Arial" w:cs="Arial"/>
                <w:spacing w:val="-7"/>
                <w:lang w:eastAsia="ru-RU"/>
              </w:rPr>
              <w:t>март</w:t>
            </w:r>
            <w:r w:rsidR="00AE218F">
              <w:rPr>
                <w:rFonts w:ascii="Arial" w:eastAsia="Times New Roman" w:hAnsi="Arial" w:cs="Arial"/>
                <w:spacing w:val="-7"/>
                <w:lang w:eastAsia="ru-RU"/>
              </w:rPr>
              <w:t>е</w:t>
            </w:r>
            <w:r w:rsidR="00613E97">
              <w:rPr>
                <w:rFonts w:ascii="Arial" w:eastAsia="Times New Roman" w:hAnsi="Arial" w:cs="Arial"/>
                <w:spacing w:val="-7"/>
                <w:lang w:eastAsia="ru-RU"/>
              </w:rPr>
              <w:t xml:space="preserve"> 202</w:t>
            </w:r>
            <w:r w:rsidR="00700487">
              <w:rPr>
                <w:rFonts w:ascii="Arial" w:eastAsia="Times New Roman" w:hAnsi="Arial" w:cs="Arial"/>
                <w:spacing w:val="-7"/>
                <w:lang w:eastAsia="ru-RU"/>
              </w:rPr>
              <w:t>6</w:t>
            </w:r>
            <w:r w:rsidR="00613E97">
              <w:rPr>
                <w:rFonts w:ascii="Arial" w:eastAsia="Times New Roman" w:hAnsi="Arial" w:cs="Arial"/>
                <w:spacing w:val="-7"/>
                <w:lang w:eastAsia="ru-RU"/>
              </w:rPr>
              <w:t xml:space="preserve"> года</w:t>
            </w:r>
            <w:r w:rsidRPr="00B757B2">
              <w:rPr>
                <w:rFonts w:ascii="Arial" w:eastAsia="Times New Roman" w:hAnsi="Arial" w:cs="Arial"/>
                <w:spacing w:val="-7"/>
                <w:lang w:eastAsia="ru-RU"/>
              </w:rPr>
              <w:t xml:space="preserve">. Информация об итогах </w:t>
            </w:r>
            <w:r w:rsidR="00F747F8">
              <w:rPr>
                <w:rFonts w:ascii="Arial" w:eastAsia="Times New Roman" w:hAnsi="Arial" w:cs="Arial"/>
                <w:spacing w:val="-7"/>
                <w:lang w:val="en-US" w:eastAsia="ru-RU"/>
              </w:rPr>
              <w:t>V</w:t>
            </w:r>
            <w:r w:rsidR="006372FE">
              <w:rPr>
                <w:rFonts w:ascii="Arial" w:eastAsia="Times New Roman" w:hAnsi="Arial" w:cs="Arial"/>
                <w:spacing w:val="-7"/>
                <w:lang w:val="en-US" w:eastAsia="ru-RU"/>
              </w:rPr>
              <w:t>I</w:t>
            </w:r>
            <w:r w:rsidR="001D3F0D">
              <w:rPr>
                <w:rFonts w:ascii="Arial" w:eastAsia="Times New Roman" w:hAnsi="Arial" w:cs="Arial"/>
                <w:spacing w:val="-7"/>
                <w:lang w:val="en-US" w:eastAsia="ru-RU"/>
              </w:rPr>
              <w:t>I</w:t>
            </w:r>
            <w:r w:rsidR="00AE218F">
              <w:rPr>
                <w:rFonts w:ascii="Arial" w:eastAsia="Times New Roman" w:hAnsi="Arial" w:cs="Arial"/>
                <w:spacing w:val="-7"/>
                <w:lang w:val="en-US" w:eastAsia="ru-RU"/>
              </w:rPr>
              <w:t>I</w:t>
            </w:r>
            <w:r w:rsidR="00656130" w:rsidRPr="00656130">
              <w:rPr>
                <w:rFonts w:ascii="Arial" w:eastAsia="Times New Roman" w:hAnsi="Arial" w:cs="Arial"/>
                <w:spacing w:val="-7"/>
                <w:lang w:eastAsia="ru-RU"/>
              </w:rPr>
              <w:t xml:space="preserve"> </w:t>
            </w:r>
            <w:r w:rsidR="00656130">
              <w:rPr>
                <w:rFonts w:ascii="Arial" w:eastAsia="Times New Roman" w:hAnsi="Arial" w:cs="Arial"/>
                <w:spacing w:val="-7"/>
                <w:lang w:eastAsia="ru-RU"/>
              </w:rPr>
              <w:t xml:space="preserve">международного </w:t>
            </w:r>
            <w:r w:rsidRPr="00B757B2">
              <w:rPr>
                <w:rFonts w:ascii="Arial" w:eastAsia="Times New Roman" w:hAnsi="Arial" w:cs="Arial"/>
                <w:spacing w:val="-7"/>
                <w:lang w:eastAsia="ru-RU"/>
              </w:rPr>
              <w:t xml:space="preserve">конкурса будет размещена на официальном сайте Курского государственного университета, в ленте новостей: </w:t>
            </w:r>
            <w:hyperlink r:id="rId11" w:history="1">
              <w:r w:rsidRPr="00CC09ED">
                <w:rPr>
                  <w:rStyle w:val="a6"/>
                  <w:rFonts w:ascii="Arial" w:eastAsia="Times New Roman" w:hAnsi="Arial" w:cs="Arial"/>
                  <w:spacing w:val="-7"/>
                  <w:lang w:eastAsia="ru-RU"/>
                </w:rPr>
                <w:t>http://kursksu.ru</w:t>
              </w:r>
            </w:hyperlink>
            <w:r w:rsidRPr="00CC09ED">
              <w:rPr>
                <w:rFonts w:ascii="Arial" w:eastAsia="Times New Roman" w:hAnsi="Arial" w:cs="Arial"/>
                <w:color w:val="002B70"/>
                <w:spacing w:val="-7"/>
                <w:lang w:eastAsia="ru-RU"/>
              </w:rPr>
              <w:t xml:space="preserve"> </w:t>
            </w:r>
          </w:p>
        </w:tc>
      </w:tr>
      <w:tr w:rsidR="00CC09ED" w:rsidTr="005E60BF">
        <w:tc>
          <w:tcPr>
            <w:tcW w:w="10206" w:type="dxa"/>
            <w:gridSpan w:val="3"/>
          </w:tcPr>
          <w:p w:rsidR="00CC09ED" w:rsidRPr="000A3180" w:rsidRDefault="00CC09ED" w:rsidP="00CC09ED">
            <w:pPr>
              <w:rPr>
                <w:rFonts w:ascii="Arial" w:eastAsia="Times New Roman" w:hAnsi="Arial" w:cs="Arial"/>
                <w:color w:val="002B70"/>
                <w:spacing w:val="-7"/>
                <w:sz w:val="12"/>
                <w:szCs w:val="12"/>
                <w:lang w:eastAsia="ru-RU"/>
              </w:rPr>
            </w:pPr>
          </w:p>
        </w:tc>
      </w:tr>
      <w:tr w:rsidR="00CC09ED" w:rsidTr="005E60BF">
        <w:tc>
          <w:tcPr>
            <w:tcW w:w="10206" w:type="dxa"/>
            <w:gridSpan w:val="3"/>
          </w:tcPr>
          <w:p w:rsidR="00540498" w:rsidRDefault="00CC09ED" w:rsidP="001873FC">
            <w:pPr>
              <w:rPr>
                <w:rFonts w:ascii="Arial" w:eastAsia="Times New Roman" w:hAnsi="Arial" w:cs="Arial"/>
                <w:color w:val="002B70"/>
                <w:spacing w:val="-7"/>
                <w:lang w:eastAsia="ru-RU"/>
              </w:rPr>
            </w:pPr>
            <w:r w:rsidRPr="00737744">
              <w:rPr>
                <w:rFonts w:ascii="Arial" w:eastAsia="Times New Roman" w:hAnsi="Arial" w:cs="Arial"/>
                <w:spacing w:val="-7"/>
                <w:lang w:eastAsia="ru-RU"/>
              </w:rPr>
              <w:t>Координаты для справок и консультаций:</w:t>
            </w:r>
            <w:r w:rsidR="001873FC">
              <w:rPr>
                <w:rFonts w:ascii="Arial" w:eastAsia="Times New Roman" w:hAnsi="Arial" w:cs="Arial"/>
                <w:spacing w:val="-7"/>
                <w:lang w:eastAsia="ru-RU"/>
              </w:rPr>
              <w:t xml:space="preserve"> </w:t>
            </w:r>
            <w:r w:rsidRPr="00737744">
              <w:rPr>
                <w:rFonts w:ascii="Arial" w:eastAsia="Times New Roman" w:hAnsi="Arial" w:cs="Arial"/>
                <w:spacing w:val="-7"/>
                <w:lang w:val="en-US" w:eastAsia="ru-RU"/>
              </w:rPr>
              <w:t>e</w:t>
            </w:r>
            <w:r w:rsidRPr="001873FC">
              <w:rPr>
                <w:rFonts w:ascii="Arial" w:eastAsia="Times New Roman" w:hAnsi="Arial" w:cs="Arial"/>
                <w:spacing w:val="-7"/>
                <w:lang w:eastAsia="ru-RU"/>
              </w:rPr>
              <w:t>-</w:t>
            </w:r>
            <w:r w:rsidRPr="00737744">
              <w:rPr>
                <w:rFonts w:ascii="Arial" w:eastAsia="Times New Roman" w:hAnsi="Arial" w:cs="Arial"/>
                <w:spacing w:val="-7"/>
                <w:lang w:val="en-US" w:eastAsia="ru-RU"/>
              </w:rPr>
              <w:t>mail</w:t>
            </w:r>
            <w:r w:rsidRPr="001873FC">
              <w:rPr>
                <w:rFonts w:ascii="Arial" w:eastAsia="Times New Roman" w:hAnsi="Arial" w:cs="Arial"/>
                <w:spacing w:val="-7"/>
                <w:lang w:eastAsia="ru-RU"/>
              </w:rPr>
              <w:t>:</w:t>
            </w:r>
            <w:r w:rsidR="009A36CC" w:rsidRPr="001873FC">
              <w:rPr>
                <w:rFonts w:ascii="Arial" w:eastAsia="Times New Roman" w:hAnsi="Arial" w:cs="Arial"/>
                <w:spacing w:val="-7"/>
                <w:lang w:eastAsia="ru-RU"/>
              </w:rPr>
              <w:t xml:space="preserve">     </w:t>
            </w:r>
            <w:hyperlink r:id="rId12" w:history="1">
              <w:r w:rsidR="009A36CC" w:rsidRPr="00B615E8">
                <w:rPr>
                  <w:rStyle w:val="a6"/>
                  <w:rFonts w:ascii="Arial" w:eastAsia="Times New Roman" w:hAnsi="Arial" w:cs="Arial"/>
                  <w:spacing w:val="-7"/>
                  <w:lang w:val="en-US" w:eastAsia="ru-RU"/>
                </w:rPr>
                <w:t>labik</w:t>
              </w:r>
              <w:r w:rsidR="009A36CC" w:rsidRPr="001873FC">
                <w:rPr>
                  <w:rStyle w:val="a6"/>
                  <w:rFonts w:ascii="Arial" w:eastAsia="Times New Roman" w:hAnsi="Arial" w:cs="Arial"/>
                  <w:spacing w:val="-7"/>
                  <w:lang w:eastAsia="ru-RU"/>
                </w:rPr>
                <w:t>2021@</w:t>
              </w:r>
              <w:r w:rsidR="009A36CC" w:rsidRPr="00B615E8">
                <w:rPr>
                  <w:rStyle w:val="a6"/>
                  <w:rFonts w:ascii="Arial" w:eastAsia="Times New Roman" w:hAnsi="Arial" w:cs="Arial"/>
                  <w:spacing w:val="-7"/>
                  <w:lang w:val="en-US" w:eastAsia="ru-RU"/>
                </w:rPr>
                <w:t>mail</w:t>
              </w:r>
              <w:r w:rsidR="009A36CC" w:rsidRPr="001873FC">
                <w:rPr>
                  <w:rStyle w:val="a6"/>
                  <w:rFonts w:ascii="Arial" w:eastAsia="Times New Roman" w:hAnsi="Arial" w:cs="Arial"/>
                  <w:spacing w:val="-7"/>
                  <w:lang w:eastAsia="ru-RU"/>
                </w:rPr>
                <w:t>.</w:t>
              </w:r>
              <w:r w:rsidR="009A36CC" w:rsidRPr="00B615E8">
                <w:rPr>
                  <w:rStyle w:val="a6"/>
                  <w:rFonts w:ascii="Arial" w:eastAsia="Times New Roman" w:hAnsi="Arial" w:cs="Arial"/>
                  <w:spacing w:val="-7"/>
                  <w:lang w:val="en-US" w:eastAsia="ru-RU"/>
                </w:rPr>
                <w:t>ru</w:t>
              </w:r>
            </w:hyperlink>
            <w:r w:rsidRPr="001873FC">
              <w:rPr>
                <w:rFonts w:ascii="Arial" w:eastAsia="Times New Roman" w:hAnsi="Arial" w:cs="Arial"/>
                <w:color w:val="002B70"/>
                <w:spacing w:val="-7"/>
                <w:lang w:eastAsia="ru-RU"/>
              </w:rPr>
              <w:t xml:space="preserve">   </w:t>
            </w:r>
            <w:r w:rsidR="009A36CC" w:rsidRPr="001873FC">
              <w:rPr>
                <w:rFonts w:ascii="Arial" w:eastAsia="Times New Roman" w:hAnsi="Arial" w:cs="Arial"/>
                <w:color w:val="002B70"/>
                <w:spacing w:val="-7"/>
                <w:lang w:eastAsia="ru-RU"/>
              </w:rPr>
              <w:t xml:space="preserve">       </w:t>
            </w:r>
            <w:hyperlink r:id="rId13" w:history="1">
              <w:r w:rsidR="00540498" w:rsidRPr="00D539E4">
                <w:rPr>
                  <w:rStyle w:val="a6"/>
                  <w:rFonts w:ascii="Arial" w:eastAsia="Times New Roman" w:hAnsi="Arial" w:cs="Arial"/>
                  <w:spacing w:val="-7"/>
                  <w:lang w:val="en-US" w:eastAsia="ru-RU"/>
                </w:rPr>
                <w:t>pip</w:t>
              </w:r>
              <w:r w:rsidR="00540498" w:rsidRPr="00D539E4">
                <w:rPr>
                  <w:rStyle w:val="a6"/>
                  <w:rFonts w:ascii="Arial" w:eastAsia="Times New Roman" w:hAnsi="Arial" w:cs="Arial"/>
                  <w:spacing w:val="-7"/>
                  <w:lang w:eastAsia="ru-RU"/>
                </w:rPr>
                <w:t>_394@</w:t>
              </w:r>
              <w:r w:rsidR="00540498" w:rsidRPr="00D539E4">
                <w:rPr>
                  <w:rStyle w:val="a6"/>
                  <w:rFonts w:ascii="Arial" w:eastAsia="Times New Roman" w:hAnsi="Arial" w:cs="Arial"/>
                  <w:spacing w:val="-7"/>
                  <w:lang w:val="en-US" w:eastAsia="ru-RU"/>
                </w:rPr>
                <w:t>mail</w:t>
              </w:r>
              <w:r w:rsidR="00540498" w:rsidRPr="00D539E4">
                <w:rPr>
                  <w:rStyle w:val="a6"/>
                  <w:rFonts w:ascii="Arial" w:eastAsia="Times New Roman" w:hAnsi="Arial" w:cs="Arial"/>
                  <w:spacing w:val="-7"/>
                  <w:lang w:eastAsia="ru-RU"/>
                </w:rPr>
                <w:t>.</w:t>
              </w:r>
              <w:r w:rsidR="00540498" w:rsidRPr="00D539E4">
                <w:rPr>
                  <w:rStyle w:val="a6"/>
                  <w:rFonts w:ascii="Arial" w:eastAsia="Times New Roman" w:hAnsi="Arial" w:cs="Arial"/>
                  <w:spacing w:val="-7"/>
                  <w:lang w:val="en-US" w:eastAsia="ru-RU"/>
                </w:rPr>
                <w:t>ru</w:t>
              </w:r>
            </w:hyperlink>
            <w:r w:rsidR="009A36CC" w:rsidRPr="001873FC">
              <w:rPr>
                <w:rFonts w:ascii="Arial" w:eastAsia="Times New Roman" w:hAnsi="Arial" w:cs="Arial"/>
                <w:color w:val="002B70"/>
                <w:spacing w:val="-7"/>
                <w:lang w:eastAsia="ru-RU"/>
              </w:rPr>
              <w:t xml:space="preserve">     </w:t>
            </w:r>
          </w:p>
          <w:p w:rsidR="00CC09ED" w:rsidRPr="00CC09ED" w:rsidRDefault="00CC09ED" w:rsidP="001873FC">
            <w:pPr>
              <w:rPr>
                <w:rFonts w:ascii="Arial" w:eastAsia="Times New Roman" w:hAnsi="Arial" w:cs="Arial"/>
                <w:color w:val="002B70"/>
                <w:spacing w:val="-7"/>
                <w:lang w:eastAsia="ru-RU"/>
              </w:rPr>
            </w:pPr>
            <w:r w:rsidRPr="00CC09ED">
              <w:rPr>
                <w:rFonts w:ascii="Arial" w:eastAsia="Times New Roman" w:hAnsi="Arial" w:cs="Arial"/>
                <w:color w:val="002B70"/>
                <w:spacing w:val="-7"/>
                <w:lang w:eastAsia="ru-RU"/>
              </w:rPr>
              <w:t>Телефон в Курске: +7 (4712) 70-54-71 (кафедра психологии образования и социальной педагогики Курского государственного университета)</w:t>
            </w:r>
          </w:p>
        </w:tc>
      </w:tr>
      <w:tr w:rsidR="00CC09ED" w:rsidTr="005E60BF">
        <w:tc>
          <w:tcPr>
            <w:tcW w:w="10206" w:type="dxa"/>
            <w:gridSpan w:val="3"/>
          </w:tcPr>
          <w:p w:rsidR="00CC09ED" w:rsidRPr="000A3180" w:rsidRDefault="00CC09ED" w:rsidP="00CC09ED">
            <w:pPr>
              <w:rPr>
                <w:rFonts w:ascii="Arial" w:eastAsia="Times New Roman" w:hAnsi="Arial" w:cs="Arial"/>
                <w:color w:val="002B70"/>
                <w:spacing w:val="-7"/>
                <w:sz w:val="12"/>
                <w:szCs w:val="12"/>
                <w:lang w:eastAsia="ru-RU"/>
              </w:rPr>
            </w:pPr>
          </w:p>
        </w:tc>
      </w:tr>
      <w:tr w:rsidR="00CC09ED" w:rsidTr="005E60BF">
        <w:tc>
          <w:tcPr>
            <w:tcW w:w="10206" w:type="dxa"/>
            <w:gridSpan w:val="3"/>
          </w:tcPr>
          <w:p w:rsidR="00CC09ED" w:rsidRPr="00CC09ED" w:rsidRDefault="002D68C7" w:rsidP="002D68C7">
            <w:pPr>
              <w:jc w:val="center"/>
              <w:rPr>
                <w:rFonts w:ascii="Arial" w:eastAsia="Times New Roman" w:hAnsi="Arial" w:cs="Arial"/>
                <w:color w:val="002B70"/>
                <w:spacing w:val="-7"/>
                <w:sz w:val="24"/>
                <w:szCs w:val="24"/>
                <w:lang w:eastAsia="ru-RU"/>
              </w:rPr>
            </w:pPr>
            <w:r w:rsidRPr="00F77951">
              <w:rPr>
                <w:rFonts w:ascii="Arial" w:eastAsia="Times New Roman" w:hAnsi="Arial" w:cs="Arial"/>
                <w:b/>
                <w:color w:val="0B27B5"/>
                <w:sz w:val="28"/>
                <w:szCs w:val="28"/>
                <w:lang w:eastAsia="ru-RU"/>
              </w:rPr>
              <w:t>Приоритетные направления конкурса</w:t>
            </w:r>
          </w:p>
        </w:tc>
      </w:tr>
      <w:tr w:rsidR="00CC09ED" w:rsidTr="005E60BF">
        <w:tc>
          <w:tcPr>
            <w:tcW w:w="10206" w:type="dxa"/>
            <w:gridSpan w:val="3"/>
          </w:tcPr>
          <w:p w:rsidR="00CC09ED" w:rsidRPr="002D68C7" w:rsidRDefault="00CC09ED" w:rsidP="00CC09ED">
            <w:pPr>
              <w:rPr>
                <w:rFonts w:ascii="Arial" w:eastAsia="Times New Roman" w:hAnsi="Arial" w:cs="Arial"/>
                <w:color w:val="002B70"/>
                <w:spacing w:val="-7"/>
                <w:sz w:val="12"/>
                <w:szCs w:val="12"/>
                <w:lang w:eastAsia="ru-RU"/>
              </w:rPr>
            </w:pPr>
          </w:p>
        </w:tc>
      </w:tr>
      <w:tr w:rsidR="004236A6" w:rsidTr="005E60BF">
        <w:tc>
          <w:tcPr>
            <w:tcW w:w="10206" w:type="dxa"/>
            <w:gridSpan w:val="3"/>
          </w:tcPr>
          <w:p w:rsidR="006C53F7" w:rsidRPr="006C53F7" w:rsidRDefault="006C53F7" w:rsidP="002D68C7">
            <w:pPr>
              <w:numPr>
                <w:ilvl w:val="0"/>
                <w:numId w:val="1"/>
              </w:numPr>
              <w:ind w:left="357" w:hanging="357"/>
              <w:contextualSpacing/>
              <w:jc w:val="left"/>
              <w:rPr>
                <w:rFonts w:ascii="Arial" w:eastAsia="Times New Roman" w:hAnsi="Arial" w:cs="Arial"/>
                <w:spacing w:val="-4"/>
                <w:sz w:val="20"/>
                <w:szCs w:val="20"/>
                <w:lang w:eastAsia="ru-RU"/>
              </w:rPr>
            </w:pPr>
            <w:r>
              <w:rPr>
                <w:rFonts w:ascii="Arial" w:eastAsia="Times New Roman" w:hAnsi="Arial" w:cs="Arial"/>
                <w:spacing w:val="-4"/>
                <w:sz w:val="20"/>
                <w:szCs w:val="20"/>
                <w:lang w:eastAsia="ru-RU"/>
              </w:rPr>
              <w:t>Личностный потенциал как цель и результат образования и воспитания развивающегося человека</w:t>
            </w:r>
          </w:p>
          <w:p w:rsidR="006C53F7" w:rsidRDefault="006C53F7" w:rsidP="002D68C7">
            <w:pPr>
              <w:numPr>
                <w:ilvl w:val="0"/>
                <w:numId w:val="1"/>
              </w:numPr>
              <w:ind w:left="357" w:hanging="357"/>
              <w:contextualSpacing/>
              <w:jc w:val="left"/>
              <w:rPr>
                <w:rFonts w:ascii="Arial" w:eastAsia="Times New Roman" w:hAnsi="Arial" w:cs="Arial"/>
                <w:spacing w:val="-4"/>
                <w:sz w:val="20"/>
                <w:szCs w:val="20"/>
                <w:lang w:eastAsia="ru-RU"/>
              </w:rPr>
            </w:pPr>
            <w:r>
              <w:rPr>
                <w:rFonts w:ascii="Arial" w:eastAsia="Times New Roman" w:hAnsi="Arial" w:cs="Arial"/>
                <w:spacing w:val="-4"/>
                <w:sz w:val="20"/>
                <w:szCs w:val="20"/>
                <w:lang w:eastAsia="ru-RU"/>
              </w:rPr>
              <w:t>Факторы и механизмы личностного развития детей и молодежи в условиях транзитивного общества</w:t>
            </w:r>
          </w:p>
          <w:p w:rsidR="009B3DDD" w:rsidRPr="004C006A" w:rsidRDefault="009B3DDD" w:rsidP="002D68C7">
            <w:pPr>
              <w:numPr>
                <w:ilvl w:val="0"/>
                <w:numId w:val="1"/>
              </w:numPr>
              <w:ind w:left="357" w:hanging="357"/>
              <w:contextualSpacing/>
              <w:jc w:val="left"/>
              <w:rPr>
                <w:rFonts w:ascii="Arial" w:eastAsia="Times New Roman" w:hAnsi="Arial" w:cs="Arial"/>
                <w:spacing w:val="-4"/>
                <w:sz w:val="20"/>
                <w:szCs w:val="20"/>
                <w:lang w:eastAsia="ru-RU"/>
              </w:rPr>
            </w:pPr>
            <w:r w:rsidRPr="004C006A">
              <w:rPr>
                <w:rFonts w:ascii="Arial" w:eastAsia="Times New Roman" w:hAnsi="Arial" w:cs="Arial"/>
                <w:spacing w:val="-4"/>
                <w:sz w:val="20"/>
                <w:szCs w:val="20"/>
                <w:lang w:eastAsia="ru-RU"/>
              </w:rPr>
              <w:t>Этническая социализация подростков и юношества в информационную эпоху: риски</w:t>
            </w:r>
            <w:r w:rsidR="00C6183C">
              <w:rPr>
                <w:rFonts w:ascii="Arial" w:eastAsia="Times New Roman" w:hAnsi="Arial" w:cs="Arial"/>
                <w:spacing w:val="-4"/>
                <w:sz w:val="20"/>
                <w:szCs w:val="20"/>
                <w:lang w:eastAsia="ru-RU"/>
              </w:rPr>
              <w:t xml:space="preserve"> и </w:t>
            </w:r>
            <w:r w:rsidRPr="004C006A">
              <w:rPr>
                <w:rFonts w:ascii="Arial" w:eastAsia="Times New Roman" w:hAnsi="Arial" w:cs="Arial"/>
                <w:spacing w:val="-4"/>
                <w:sz w:val="20"/>
                <w:szCs w:val="20"/>
                <w:lang w:eastAsia="ru-RU"/>
              </w:rPr>
              <w:t>противоречия</w:t>
            </w:r>
          </w:p>
          <w:p w:rsidR="00C6183C" w:rsidRDefault="00C6183C"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Экзистенциальное самоопределение личности в транзитивном обществе</w:t>
            </w:r>
          </w:p>
          <w:p w:rsidR="006C53F7" w:rsidRDefault="00C6183C"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Факторы и механизмы экзистенциального самоопределения личности</w:t>
            </w:r>
            <w:r w:rsidR="000B70B9">
              <w:rPr>
                <w:rFonts w:ascii="Arial" w:eastAsia="Times New Roman" w:hAnsi="Arial" w:cs="Arial"/>
                <w:sz w:val="20"/>
                <w:szCs w:val="20"/>
                <w:lang w:eastAsia="ru-RU"/>
              </w:rPr>
              <w:t xml:space="preserve"> в поликультурном мире</w:t>
            </w:r>
          </w:p>
          <w:p w:rsidR="006C53F7" w:rsidRDefault="006C53F7"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 xml:space="preserve">Проблемы и опыт </w:t>
            </w:r>
            <w:r w:rsidR="00C6183C">
              <w:rPr>
                <w:rFonts w:ascii="Arial" w:eastAsia="Times New Roman" w:hAnsi="Arial" w:cs="Arial"/>
                <w:sz w:val="20"/>
                <w:szCs w:val="20"/>
                <w:lang w:eastAsia="ru-RU"/>
              </w:rPr>
              <w:t xml:space="preserve">обеспечения </w:t>
            </w:r>
            <w:r w:rsidR="00C6183C" w:rsidRPr="00C6183C">
              <w:rPr>
                <w:rFonts w:ascii="Arial" w:eastAsia="Times New Roman" w:hAnsi="Arial" w:cs="Arial"/>
                <w:sz w:val="20"/>
                <w:szCs w:val="20"/>
                <w:lang w:eastAsia="ru-RU"/>
              </w:rPr>
              <w:t>экзистенциального самоопределения</w:t>
            </w:r>
            <w:r>
              <w:rPr>
                <w:rFonts w:ascii="Arial" w:eastAsia="Times New Roman" w:hAnsi="Arial" w:cs="Arial"/>
                <w:sz w:val="20"/>
                <w:szCs w:val="20"/>
                <w:lang w:eastAsia="ru-RU"/>
              </w:rPr>
              <w:t xml:space="preserve"> подрастающего поколения</w:t>
            </w:r>
          </w:p>
          <w:p w:rsidR="009B3DDD" w:rsidRDefault="009B3DDD"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 xml:space="preserve">Ресурсы информационной сети как факторы </w:t>
            </w:r>
            <w:r w:rsidR="00C6183C" w:rsidRPr="00C6183C">
              <w:rPr>
                <w:rFonts w:ascii="Arial" w:eastAsia="Times New Roman" w:hAnsi="Arial" w:cs="Arial"/>
                <w:sz w:val="20"/>
                <w:szCs w:val="20"/>
                <w:lang w:eastAsia="ru-RU"/>
              </w:rPr>
              <w:t>экзистенциального самоопределения</w:t>
            </w:r>
            <w:r>
              <w:rPr>
                <w:rFonts w:ascii="Arial" w:eastAsia="Times New Roman" w:hAnsi="Arial" w:cs="Arial"/>
                <w:sz w:val="20"/>
                <w:szCs w:val="20"/>
                <w:lang w:eastAsia="ru-RU"/>
              </w:rPr>
              <w:t xml:space="preserve"> детей и молодежи</w:t>
            </w:r>
          </w:p>
          <w:p w:rsidR="009B3DDD" w:rsidRDefault="009B3DDD"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Социальные сети, информационный контент</w:t>
            </w:r>
            <w:r w:rsidR="003C1684">
              <w:rPr>
                <w:rFonts w:ascii="Arial" w:eastAsia="Times New Roman" w:hAnsi="Arial" w:cs="Arial"/>
                <w:sz w:val="20"/>
                <w:szCs w:val="20"/>
                <w:lang w:eastAsia="ru-RU"/>
              </w:rPr>
              <w:t xml:space="preserve"> и анализ информационных запросов подростков и юношества: социологический и психолого-педагогический анализ</w:t>
            </w:r>
          </w:p>
          <w:p w:rsidR="006C53F7" w:rsidRDefault="006C53F7"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Проблемы этнической социализации детей и молодежи в приграничных территориях: проблемы и риски межэтнического взаимодействия</w:t>
            </w:r>
          </w:p>
          <w:p w:rsidR="0079259E" w:rsidRDefault="0079259E"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Субъектность личности как результат экзистенциального самоопределения</w:t>
            </w:r>
          </w:p>
          <w:p w:rsidR="006C53F7" w:rsidRDefault="006C53F7"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 xml:space="preserve">Национальная история и культура в системе факторов </w:t>
            </w:r>
            <w:r w:rsidR="0079259E" w:rsidRPr="0079259E">
              <w:rPr>
                <w:rFonts w:ascii="Arial" w:eastAsia="Times New Roman" w:hAnsi="Arial" w:cs="Arial"/>
                <w:sz w:val="20"/>
                <w:szCs w:val="20"/>
                <w:lang w:eastAsia="ru-RU"/>
              </w:rPr>
              <w:t>экзистенциального самоопределения</w:t>
            </w:r>
            <w:r w:rsidR="0079259E">
              <w:rPr>
                <w:rFonts w:ascii="Arial" w:eastAsia="Times New Roman" w:hAnsi="Arial" w:cs="Arial"/>
                <w:sz w:val="20"/>
                <w:szCs w:val="20"/>
                <w:lang w:eastAsia="ru-RU"/>
              </w:rPr>
              <w:t xml:space="preserve"> личности</w:t>
            </w:r>
          </w:p>
          <w:p w:rsidR="00E12321" w:rsidRDefault="00E12321"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Проблемы наследования исторической памяти в условиях транзитивного общества</w:t>
            </w:r>
          </w:p>
          <w:p w:rsidR="002D68C7" w:rsidRPr="002D68C7" w:rsidRDefault="003C1684"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Эволюция я</w:t>
            </w:r>
            <w:r w:rsidR="002D68C7" w:rsidRPr="002D68C7">
              <w:rPr>
                <w:rFonts w:ascii="Arial" w:eastAsia="Times New Roman" w:hAnsi="Arial" w:cs="Arial"/>
                <w:sz w:val="20"/>
                <w:szCs w:val="20"/>
                <w:lang w:eastAsia="ru-RU"/>
              </w:rPr>
              <w:t>зык</w:t>
            </w:r>
            <w:r>
              <w:rPr>
                <w:rFonts w:ascii="Arial" w:eastAsia="Times New Roman" w:hAnsi="Arial" w:cs="Arial"/>
                <w:sz w:val="20"/>
                <w:szCs w:val="20"/>
                <w:lang w:eastAsia="ru-RU"/>
              </w:rPr>
              <w:t>а</w:t>
            </w:r>
            <w:r w:rsidR="002D68C7" w:rsidRPr="002D68C7">
              <w:rPr>
                <w:rFonts w:ascii="Arial" w:eastAsia="Times New Roman" w:hAnsi="Arial" w:cs="Arial"/>
                <w:sz w:val="20"/>
                <w:szCs w:val="20"/>
                <w:lang w:eastAsia="ru-RU"/>
              </w:rPr>
              <w:t xml:space="preserve"> </w:t>
            </w:r>
            <w:r>
              <w:rPr>
                <w:rFonts w:ascii="Arial" w:eastAsia="Times New Roman" w:hAnsi="Arial" w:cs="Arial"/>
                <w:sz w:val="20"/>
                <w:szCs w:val="20"/>
                <w:lang w:eastAsia="ru-RU"/>
              </w:rPr>
              <w:t>и</w:t>
            </w:r>
            <w:r w:rsidR="002D68C7" w:rsidRPr="002D68C7">
              <w:rPr>
                <w:rFonts w:ascii="Arial" w:eastAsia="Times New Roman" w:hAnsi="Arial" w:cs="Arial"/>
                <w:sz w:val="20"/>
                <w:szCs w:val="20"/>
                <w:lang w:eastAsia="ru-RU"/>
              </w:rPr>
              <w:t xml:space="preserve"> межкультурной коммуникации</w:t>
            </w:r>
            <w:r>
              <w:rPr>
                <w:rFonts w:ascii="Arial" w:eastAsia="Times New Roman" w:hAnsi="Arial" w:cs="Arial"/>
                <w:sz w:val="20"/>
                <w:szCs w:val="20"/>
                <w:lang w:eastAsia="ru-RU"/>
              </w:rPr>
              <w:t xml:space="preserve"> в условиях «цифровой реальности»</w:t>
            </w:r>
          </w:p>
          <w:p w:rsidR="003C1684" w:rsidRDefault="0079259E"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 xml:space="preserve">Традиционная семья в системе факторов </w:t>
            </w:r>
            <w:r w:rsidRPr="0079259E">
              <w:rPr>
                <w:rFonts w:ascii="Arial" w:eastAsia="Times New Roman" w:hAnsi="Arial" w:cs="Arial"/>
                <w:sz w:val="20"/>
                <w:szCs w:val="20"/>
                <w:lang w:eastAsia="ru-RU"/>
              </w:rPr>
              <w:t>экзистенциального самоопределения</w:t>
            </w:r>
            <w:r w:rsidR="003C1684">
              <w:rPr>
                <w:rFonts w:ascii="Arial" w:eastAsia="Times New Roman" w:hAnsi="Arial" w:cs="Arial"/>
                <w:sz w:val="20"/>
                <w:szCs w:val="20"/>
                <w:lang w:eastAsia="ru-RU"/>
              </w:rPr>
              <w:t xml:space="preserve"> детей и молодежи</w:t>
            </w:r>
          </w:p>
          <w:p w:rsidR="002D68C7" w:rsidRPr="006C38FE" w:rsidRDefault="006C38FE" w:rsidP="002D68C7">
            <w:pPr>
              <w:numPr>
                <w:ilvl w:val="0"/>
                <w:numId w:val="1"/>
              </w:numPr>
              <w:ind w:left="357" w:hanging="357"/>
              <w:contextualSpacing/>
              <w:jc w:val="left"/>
              <w:rPr>
                <w:rFonts w:ascii="Arial" w:eastAsia="Times New Roman" w:hAnsi="Arial" w:cs="Arial"/>
                <w:sz w:val="20"/>
                <w:szCs w:val="20"/>
                <w:lang w:eastAsia="ru-RU"/>
              </w:rPr>
            </w:pPr>
            <w:r w:rsidRPr="006C38FE">
              <w:rPr>
                <w:rFonts w:ascii="Arial" w:eastAsia="Times New Roman" w:hAnsi="Arial" w:cs="Arial"/>
                <w:sz w:val="20"/>
                <w:szCs w:val="20"/>
                <w:lang w:eastAsia="ru-RU"/>
              </w:rPr>
              <w:t>Поликультурная образовательная среда как социально-педагогический и психологический феномен</w:t>
            </w:r>
          </w:p>
          <w:p w:rsidR="00A94A24" w:rsidRPr="002D68C7" w:rsidRDefault="00A94A24" w:rsidP="00A94A24">
            <w:pPr>
              <w:numPr>
                <w:ilvl w:val="0"/>
                <w:numId w:val="1"/>
              </w:numPr>
              <w:ind w:left="357" w:hanging="357"/>
              <w:contextualSpacing/>
              <w:jc w:val="left"/>
              <w:rPr>
                <w:rFonts w:ascii="Arial" w:hAnsi="Arial" w:cs="Arial"/>
                <w:sz w:val="20"/>
                <w:szCs w:val="20"/>
              </w:rPr>
            </w:pPr>
            <w:r>
              <w:rPr>
                <w:rFonts w:ascii="Arial" w:hAnsi="Arial" w:cs="Arial"/>
                <w:sz w:val="20"/>
                <w:szCs w:val="20"/>
              </w:rPr>
              <w:t>Традиционные ценности этноса как социокультурный и педагогический феномен</w:t>
            </w:r>
          </w:p>
          <w:p w:rsidR="002D68C7" w:rsidRPr="006C38FE" w:rsidRDefault="003C1684" w:rsidP="002D68C7">
            <w:pPr>
              <w:numPr>
                <w:ilvl w:val="0"/>
                <w:numId w:val="1"/>
              </w:numPr>
              <w:ind w:left="357" w:hanging="357"/>
              <w:contextualSpacing/>
              <w:jc w:val="left"/>
              <w:rPr>
                <w:rFonts w:ascii="Arial" w:eastAsia="Times New Roman" w:hAnsi="Arial" w:cs="Arial"/>
                <w:sz w:val="20"/>
                <w:szCs w:val="20"/>
                <w:lang w:eastAsia="ru-RU"/>
              </w:rPr>
            </w:pPr>
            <w:r w:rsidRPr="006C38FE">
              <w:rPr>
                <w:rFonts w:ascii="Arial" w:eastAsia="Times New Roman" w:hAnsi="Arial" w:cs="Arial"/>
                <w:sz w:val="20"/>
                <w:szCs w:val="20"/>
                <w:lang w:eastAsia="ru-RU"/>
              </w:rPr>
              <w:t xml:space="preserve">Проблемы </w:t>
            </w:r>
            <w:r w:rsidR="006C38FE" w:rsidRPr="006C38FE">
              <w:rPr>
                <w:rFonts w:ascii="Arial" w:eastAsia="Times New Roman" w:hAnsi="Arial" w:cs="Arial"/>
                <w:sz w:val="20"/>
                <w:szCs w:val="20"/>
                <w:lang w:eastAsia="ru-RU"/>
              </w:rPr>
              <w:t>развития</w:t>
            </w:r>
            <w:r w:rsidR="002D68C7" w:rsidRPr="006C38FE">
              <w:rPr>
                <w:rFonts w:ascii="Arial" w:eastAsia="Times New Roman" w:hAnsi="Arial" w:cs="Arial"/>
                <w:sz w:val="20"/>
                <w:szCs w:val="20"/>
                <w:lang w:eastAsia="ru-RU"/>
              </w:rPr>
              <w:t xml:space="preserve"> национального самосознания личности </w:t>
            </w:r>
            <w:r w:rsidRPr="006C38FE">
              <w:rPr>
                <w:rFonts w:ascii="Arial" w:eastAsia="Times New Roman" w:hAnsi="Arial" w:cs="Arial"/>
                <w:sz w:val="20"/>
                <w:szCs w:val="20"/>
                <w:lang w:eastAsia="ru-RU"/>
              </w:rPr>
              <w:t xml:space="preserve">в условиях </w:t>
            </w:r>
            <w:r w:rsidR="006C38FE" w:rsidRPr="006C38FE">
              <w:rPr>
                <w:rFonts w:ascii="Arial" w:eastAsia="Times New Roman" w:hAnsi="Arial" w:cs="Arial"/>
                <w:sz w:val="20"/>
                <w:szCs w:val="20"/>
                <w:lang w:eastAsia="ru-RU"/>
              </w:rPr>
              <w:t>информационной цивилизации</w:t>
            </w:r>
          </w:p>
          <w:p w:rsidR="006C53F7" w:rsidRDefault="0079259E" w:rsidP="002D68C7">
            <w:pPr>
              <w:numPr>
                <w:ilvl w:val="0"/>
                <w:numId w:val="1"/>
              </w:numPr>
              <w:ind w:left="357" w:hanging="357"/>
              <w:contextualSpacing/>
              <w:jc w:val="left"/>
              <w:rPr>
                <w:rFonts w:ascii="Arial" w:eastAsia="Times New Roman" w:hAnsi="Arial" w:cs="Arial"/>
                <w:sz w:val="20"/>
                <w:szCs w:val="20"/>
                <w:lang w:eastAsia="ru-RU"/>
              </w:rPr>
            </w:pPr>
            <w:r>
              <w:rPr>
                <w:rFonts w:ascii="Arial" w:eastAsia="Times New Roman" w:hAnsi="Arial" w:cs="Arial"/>
                <w:sz w:val="20"/>
                <w:szCs w:val="20"/>
                <w:lang w:eastAsia="ru-RU"/>
              </w:rPr>
              <w:t xml:space="preserve">Ресурсы </w:t>
            </w:r>
            <w:proofErr w:type="spellStart"/>
            <w:r>
              <w:rPr>
                <w:rFonts w:ascii="Arial" w:eastAsia="Times New Roman" w:hAnsi="Arial" w:cs="Arial"/>
                <w:sz w:val="20"/>
                <w:szCs w:val="20"/>
                <w:lang w:eastAsia="ru-RU"/>
              </w:rPr>
              <w:t>м</w:t>
            </w:r>
            <w:r w:rsidR="006C53F7">
              <w:rPr>
                <w:rFonts w:ascii="Arial" w:eastAsia="Times New Roman" w:hAnsi="Arial" w:cs="Arial"/>
                <w:sz w:val="20"/>
                <w:szCs w:val="20"/>
                <w:lang w:eastAsia="ru-RU"/>
              </w:rPr>
              <w:t>ежпоколенн</w:t>
            </w:r>
            <w:r>
              <w:rPr>
                <w:rFonts w:ascii="Arial" w:eastAsia="Times New Roman" w:hAnsi="Arial" w:cs="Arial"/>
                <w:sz w:val="20"/>
                <w:szCs w:val="20"/>
                <w:lang w:eastAsia="ru-RU"/>
              </w:rPr>
              <w:t>ого</w:t>
            </w:r>
            <w:proofErr w:type="spellEnd"/>
            <w:r>
              <w:rPr>
                <w:rFonts w:ascii="Arial" w:eastAsia="Times New Roman" w:hAnsi="Arial" w:cs="Arial"/>
                <w:sz w:val="20"/>
                <w:szCs w:val="20"/>
                <w:lang w:eastAsia="ru-RU"/>
              </w:rPr>
              <w:t xml:space="preserve"> взаимодействия</w:t>
            </w:r>
            <w:r w:rsidR="006C53F7">
              <w:rPr>
                <w:rFonts w:ascii="Arial" w:eastAsia="Times New Roman" w:hAnsi="Arial" w:cs="Arial"/>
                <w:sz w:val="20"/>
                <w:szCs w:val="20"/>
                <w:lang w:eastAsia="ru-RU"/>
              </w:rPr>
              <w:t xml:space="preserve"> в </w:t>
            </w:r>
            <w:r w:rsidRPr="0079259E">
              <w:rPr>
                <w:rFonts w:ascii="Arial" w:eastAsia="Times New Roman" w:hAnsi="Arial" w:cs="Arial"/>
                <w:sz w:val="20"/>
                <w:szCs w:val="20"/>
                <w:lang w:eastAsia="ru-RU"/>
              </w:rPr>
              <w:t>экзистенциально</w:t>
            </w:r>
            <w:r>
              <w:rPr>
                <w:rFonts w:ascii="Arial" w:eastAsia="Times New Roman" w:hAnsi="Arial" w:cs="Arial"/>
                <w:sz w:val="20"/>
                <w:szCs w:val="20"/>
                <w:lang w:eastAsia="ru-RU"/>
              </w:rPr>
              <w:t>м</w:t>
            </w:r>
            <w:r w:rsidRPr="0079259E">
              <w:rPr>
                <w:rFonts w:ascii="Arial" w:eastAsia="Times New Roman" w:hAnsi="Arial" w:cs="Arial"/>
                <w:sz w:val="20"/>
                <w:szCs w:val="20"/>
                <w:lang w:eastAsia="ru-RU"/>
              </w:rPr>
              <w:t xml:space="preserve"> самоопределени</w:t>
            </w:r>
            <w:r>
              <w:rPr>
                <w:rFonts w:ascii="Arial" w:eastAsia="Times New Roman" w:hAnsi="Arial" w:cs="Arial"/>
                <w:sz w:val="20"/>
                <w:szCs w:val="20"/>
                <w:lang w:eastAsia="ru-RU"/>
              </w:rPr>
              <w:t>и</w:t>
            </w:r>
            <w:r w:rsidR="006C53F7">
              <w:rPr>
                <w:rFonts w:ascii="Arial" w:eastAsia="Times New Roman" w:hAnsi="Arial" w:cs="Arial"/>
                <w:sz w:val="20"/>
                <w:szCs w:val="20"/>
                <w:lang w:eastAsia="ru-RU"/>
              </w:rPr>
              <w:t xml:space="preserve"> детей и молодежи </w:t>
            </w:r>
          </w:p>
          <w:p w:rsidR="002D68C7" w:rsidRPr="00540498" w:rsidRDefault="0079259E" w:rsidP="002D68C7">
            <w:pPr>
              <w:numPr>
                <w:ilvl w:val="0"/>
                <w:numId w:val="1"/>
              </w:numPr>
              <w:ind w:left="357" w:hanging="357"/>
              <w:contextualSpacing/>
              <w:jc w:val="left"/>
              <w:rPr>
                <w:rFonts w:ascii="Arial" w:eastAsia="Times New Roman" w:hAnsi="Arial" w:cs="Arial"/>
                <w:spacing w:val="-4"/>
                <w:sz w:val="20"/>
                <w:szCs w:val="20"/>
                <w:lang w:eastAsia="ru-RU"/>
              </w:rPr>
            </w:pPr>
            <w:r>
              <w:rPr>
                <w:rFonts w:ascii="Arial" w:eastAsia="Times New Roman" w:hAnsi="Arial" w:cs="Arial"/>
                <w:spacing w:val="-4"/>
                <w:sz w:val="20"/>
                <w:szCs w:val="20"/>
                <w:lang w:eastAsia="ru-RU"/>
              </w:rPr>
              <w:t>Э</w:t>
            </w:r>
            <w:r w:rsidR="001873FC" w:rsidRPr="00540498">
              <w:rPr>
                <w:rFonts w:ascii="Arial" w:eastAsia="Times New Roman" w:hAnsi="Arial" w:cs="Arial"/>
                <w:spacing w:val="-4"/>
                <w:sz w:val="20"/>
                <w:szCs w:val="20"/>
                <w:lang w:eastAsia="ru-RU"/>
              </w:rPr>
              <w:t>тнокультурн</w:t>
            </w:r>
            <w:r>
              <w:rPr>
                <w:rFonts w:ascii="Arial" w:eastAsia="Times New Roman" w:hAnsi="Arial" w:cs="Arial"/>
                <w:spacing w:val="-4"/>
                <w:sz w:val="20"/>
                <w:szCs w:val="20"/>
                <w:lang w:eastAsia="ru-RU"/>
              </w:rPr>
              <w:t xml:space="preserve">ая </w:t>
            </w:r>
            <w:r w:rsidR="002D68C7" w:rsidRPr="00540498">
              <w:rPr>
                <w:rFonts w:ascii="Arial" w:eastAsia="Times New Roman" w:hAnsi="Arial" w:cs="Arial"/>
                <w:spacing w:val="-4"/>
                <w:sz w:val="20"/>
                <w:szCs w:val="20"/>
                <w:lang w:eastAsia="ru-RU"/>
              </w:rPr>
              <w:t>идентичност</w:t>
            </w:r>
            <w:r>
              <w:rPr>
                <w:rFonts w:ascii="Arial" w:eastAsia="Times New Roman" w:hAnsi="Arial" w:cs="Arial"/>
                <w:spacing w:val="-4"/>
                <w:sz w:val="20"/>
                <w:szCs w:val="20"/>
                <w:lang w:eastAsia="ru-RU"/>
              </w:rPr>
              <w:t>ь</w:t>
            </w:r>
            <w:r w:rsidR="002D68C7" w:rsidRPr="00540498">
              <w:rPr>
                <w:rFonts w:ascii="Arial" w:eastAsia="Times New Roman" w:hAnsi="Arial" w:cs="Arial"/>
                <w:spacing w:val="-4"/>
                <w:sz w:val="20"/>
                <w:szCs w:val="20"/>
                <w:lang w:eastAsia="ru-RU"/>
              </w:rPr>
              <w:t xml:space="preserve"> </w:t>
            </w:r>
            <w:r>
              <w:rPr>
                <w:rFonts w:ascii="Arial" w:eastAsia="Times New Roman" w:hAnsi="Arial" w:cs="Arial"/>
                <w:spacing w:val="-4"/>
                <w:sz w:val="20"/>
                <w:szCs w:val="20"/>
                <w:lang w:eastAsia="ru-RU"/>
              </w:rPr>
              <w:t xml:space="preserve">как продукт </w:t>
            </w:r>
            <w:r w:rsidRPr="0079259E">
              <w:rPr>
                <w:rFonts w:ascii="Arial" w:eastAsia="Times New Roman" w:hAnsi="Arial" w:cs="Arial"/>
                <w:spacing w:val="-4"/>
                <w:sz w:val="20"/>
                <w:szCs w:val="20"/>
                <w:lang w:eastAsia="ru-RU"/>
              </w:rPr>
              <w:t>экзистенциального самоопределения</w:t>
            </w:r>
            <w:r>
              <w:rPr>
                <w:rFonts w:ascii="Arial" w:eastAsia="Times New Roman" w:hAnsi="Arial" w:cs="Arial"/>
                <w:spacing w:val="-4"/>
                <w:sz w:val="20"/>
                <w:szCs w:val="20"/>
                <w:lang w:eastAsia="ru-RU"/>
              </w:rPr>
              <w:t xml:space="preserve"> личности</w:t>
            </w:r>
          </w:p>
          <w:p w:rsidR="002D68C7" w:rsidRPr="002D68C7" w:rsidRDefault="00A94A24" w:rsidP="002D68C7">
            <w:pPr>
              <w:numPr>
                <w:ilvl w:val="0"/>
                <w:numId w:val="1"/>
              </w:numPr>
              <w:ind w:left="357" w:hanging="357"/>
              <w:contextualSpacing/>
              <w:jc w:val="left"/>
              <w:rPr>
                <w:rFonts w:ascii="Arial" w:hAnsi="Arial" w:cs="Arial"/>
                <w:sz w:val="20"/>
                <w:szCs w:val="20"/>
              </w:rPr>
            </w:pPr>
            <w:r>
              <w:rPr>
                <w:rFonts w:ascii="Arial" w:hAnsi="Arial" w:cs="Arial"/>
                <w:sz w:val="20"/>
                <w:szCs w:val="20"/>
              </w:rPr>
              <w:t>П</w:t>
            </w:r>
            <w:r w:rsidR="002D68C7" w:rsidRPr="002D68C7">
              <w:rPr>
                <w:rFonts w:ascii="Arial" w:hAnsi="Arial" w:cs="Arial"/>
                <w:sz w:val="20"/>
                <w:szCs w:val="20"/>
              </w:rPr>
              <w:t xml:space="preserve">сихологическое сопровождение процесса </w:t>
            </w:r>
            <w:r>
              <w:rPr>
                <w:rFonts w:ascii="Arial" w:hAnsi="Arial" w:cs="Arial"/>
                <w:sz w:val="20"/>
                <w:szCs w:val="20"/>
              </w:rPr>
              <w:t xml:space="preserve">этнической социализации и </w:t>
            </w:r>
            <w:r w:rsidR="00A30464">
              <w:rPr>
                <w:rFonts w:ascii="Arial" w:hAnsi="Arial" w:cs="Arial"/>
                <w:sz w:val="20"/>
                <w:szCs w:val="20"/>
              </w:rPr>
              <w:t>формирования этнокультурной идентичности подростков и юношества</w:t>
            </w:r>
          </w:p>
          <w:p w:rsidR="002D68C7" w:rsidRPr="002D68C7" w:rsidRDefault="00A30464" w:rsidP="002D68C7">
            <w:pPr>
              <w:numPr>
                <w:ilvl w:val="0"/>
                <w:numId w:val="1"/>
              </w:numPr>
              <w:ind w:left="357" w:hanging="357"/>
              <w:contextualSpacing/>
              <w:jc w:val="left"/>
              <w:rPr>
                <w:rFonts w:ascii="Arial" w:hAnsi="Arial" w:cs="Arial"/>
                <w:sz w:val="20"/>
                <w:szCs w:val="20"/>
              </w:rPr>
            </w:pPr>
            <w:r>
              <w:rPr>
                <w:rFonts w:ascii="Arial" w:hAnsi="Arial" w:cs="Arial"/>
                <w:sz w:val="20"/>
                <w:szCs w:val="20"/>
              </w:rPr>
              <w:t xml:space="preserve">Сравнительный анализ </w:t>
            </w:r>
            <w:r w:rsidR="0079259E">
              <w:rPr>
                <w:rFonts w:ascii="Arial" w:hAnsi="Arial" w:cs="Arial"/>
                <w:sz w:val="20"/>
                <w:szCs w:val="20"/>
              </w:rPr>
              <w:t>этнической социализации</w:t>
            </w:r>
            <w:r>
              <w:rPr>
                <w:rFonts w:ascii="Arial" w:hAnsi="Arial" w:cs="Arial"/>
                <w:sz w:val="20"/>
                <w:szCs w:val="20"/>
              </w:rPr>
              <w:t xml:space="preserve"> детей и молодежи</w:t>
            </w:r>
          </w:p>
          <w:p w:rsidR="002D68C7" w:rsidRPr="00540498" w:rsidRDefault="00A94A24" w:rsidP="002D68C7">
            <w:pPr>
              <w:numPr>
                <w:ilvl w:val="0"/>
                <w:numId w:val="1"/>
              </w:numPr>
              <w:ind w:left="357" w:hanging="357"/>
              <w:contextualSpacing/>
              <w:jc w:val="left"/>
              <w:rPr>
                <w:rFonts w:ascii="Arial" w:hAnsi="Arial" w:cs="Arial"/>
                <w:spacing w:val="-4"/>
                <w:sz w:val="20"/>
                <w:szCs w:val="20"/>
              </w:rPr>
            </w:pPr>
            <w:r w:rsidRPr="00540498">
              <w:rPr>
                <w:rFonts w:ascii="Arial" w:hAnsi="Arial" w:cs="Arial"/>
                <w:spacing w:val="-4"/>
                <w:sz w:val="20"/>
                <w:szCs w:val="20"/>
              </w:rPr>
              <w:t>Проблемы формирования представлений подростков и молодежи о традиционной семье и семейных ценностях</w:t>
            </w:r>
          </w:p>
          <w:p w:rsidR="002D68C7" w:rsidRPr="002D68C7" w:rsidRDefault="002D68C7" w:rsidP="002D68C7">
            <w:pPr>
              <w:numPr>
                <w:ilvl w:val="0"/>
                <w:numId w:val="1"/>
              </w:numPr>
              <w:ind w:left="357" w:hanging="357"/>
              <w:contextualSpacing/>
              <w:jc w:val="left"/>
              <w:rPr>
                <w:rFonts w:ascii="Arial" w:hAnsi="Arial" w:cs="Arial"/>
                <w:sz w:val="20"/>
                <w:szCs w:val="20"/>
              </w:rPr>
            </w:pPr>
            <w:proofErr w:type="spellStart"/>
            <w:r w:rsidRPr="002D68C7">
              <w:rPr>
                <w:rFonts w:ascii="Arial" w:eastAsia="Times New Roman" w:hAnsi="Arial" w:cs="Arial"/>
                <w:sz w:val="20"/>
                <w:szCs w:val="20"/>
                <w:lang w:eastAsia="ru-RU"/>
              </w:rPr>
              <w:t>Этнопедагогические</w:t>
            </w:r>
            <w:proofErr w:type="spellEnd"/>
            <w:r w:rsidRPr="002D68C7">
              <w:rPr>
                <w:rFonts w:ascii="Arial" w:eastAsia="Times New Roman" w:hAnsi="Arial" w:cs="Arial"/>
                <w:sz w:val="20"/>
                <w:szCs w:val="20"/>
                <w:lang w:eastAsia="ru-RU"/>
              </w:rPr>
              <w:t xml:space="preserve"> воззрения народов в контексте </w:t>
            </w:r>
            <w:r w:rsidR="00FE1B63" w:rsidRPr="00FE1B63">
              <w:rPr>
                <w:rFonts w:ascii="Arial" w:eastAsia="Times New Roman" w:hAnsi="Arial" w:cs="Arial"/>
                <w:sz w:val="20"/>
                <w:szCs w:val="20"/>
                <w:lang w:eastAsia="ru-RU"/>
              </w:rPr>
              <w:t xml:space="preserve">экзистенциального самоопределения </w:t>
            </w:r>
            <w:r w:rsidRPr="002D68C7">
              <w:rPr>
                <w:rFonts w:ascii="Arial" w:eastAsia="Times New Roman" w:hAnsi="Arial" w:cs="Arial"/>
                <w:sz w:val="20"/>
                <w:szCs w:val="20"/>
                <w:lang w:eastAsia="ru-RU"/>
              </w:rPr>
              <w:t>детей и молодежи</w:t>
            </w:r>
            <w:r w:rsidR="00A94A24">
              <w:rPr>
                <w:rFonts w:ascii="Arial" w:eastAsia="Times New Roman" w:hAnsi="Arial" w:cs="Arial"/>
                <w:sz w:val="20"/>
                <w:szCs w:val="20"/>
                <w:lang w:eastAsia="ru-RU"/>
              </w:rPr>
              <w:t xml:space="preserve">. </w:t>
            </w:r>
          </w:p>
          <w:p w:rsidR="002D68C7" w:rsidRPr="002D68C7" w:rsidRDefault="002D68C7" w:rsidP="002D68C7">
            <w:pPr>
              <w:numPr>
                <w:ilvl w:val="0"/>
                <w:numId w:val="1"/>
              </w:numPr>
              <w:ind w:left="357" w:hanging="357"/>
              <w:contextualSpacing/>
              <w:jc w:val="left"/>
              <w:rPr>
                <w:rFonts w:ascii="Arial" w:hAnsi="Arial" w:cs="Arial"/>
                <w:sz w:val="20"/>
                <w:szCs w:val="20"/>
              </w:rPr>
            </w:pPr>
            <w:r w:rsidRPr="002D68C7">
              <w:rPr>
                <w:rFonts w:ascii="Arial" w:eastAsia="Times New Roman" w:hAnsi="Arial" w:cs="Arial"/>
                <w:sz w:val="20"/>
                <w:szCs w:val="20"/>
                <w:lang w:eastAsia="ru-RU"/>
              </w:rPr>
              <w:t xml:space="preserve">Музейная педагогика в системе средств </w:t>
            </w:r>
            <w:r w:rsidR="0079259E" w:rsidRPr="0079259E">
              <w:rPr>
                <w:rFonts w:ascii="Arial" w:eastAsia="Times New Roman" w:hAnsi="Arial" w:cs="Arial"/>
                <w:sz w:val="20"/>
                <w:szCs w:val="20"/>
                <w:lang w:eastAsia="ru-RU"/>
              </w:rPr>
              <w:t>экзистенциального самоопределения</w:t>
            </w:r>
            <w:r w:rsidRPr="002D68C7">
              <w:rPr>
                <w:rFonts w:ascii="Arial" w:eastAsia="Times New Roman" w:hAnsi="Arial" w:cs="Arial"/>
                <w:sz w:val="20"/>
                <w:szCs w:val="20"/>
                <w:lang w:eastAsia="ru-RU"/>
              </w:rPr>
              <w:t xml:space="preserve"> </w:t>
            </w:r>
            <w:r w:rsidR="0079259E">
              <w:rPr>
                <w:rFonts w:ascii="Arial" w:eastAsia="Times New Roman" w:hAnsi="Arial" w:cs="Arial"/>
                <w:sz w:val="20"/>
                <w:szCs w:val="20"/>
                <w:lang w:eastAsia="ru-RU"/>
              </w:rPr>
              <w:t>личности</w:t>
            </w:r>
          </w:p>
          <w:p w:rsidR="002D68C7" w:rsidRPr="002D68C7" w:rsidRDefault="002D68C7" w:rsidP="002D68C7">
            <w:pPr>
              <w:numPr>
                <w:ilvl w:val="0"/>
                <w:numId w:val="1"/>
              </w:numPr>
              <w:ind w:left="357" w:hanging="357"/>
              <w:contextualSpacing/>
              <w:jc w:val="left"/>
              <w:rPr>
                <w:rFonts w:ascii="Arial" w:hAnsi="Arial" w:cs="Arial"/>
                <w:sz w:val="20"/>
                <w:szCs w:val="20"/>
              </w:rPr>
            </w:pPr>
            <w:r w:rsidRPr="002D68C7">
              <w:rPr>
                <w:rFonts w:ascii="Arial" w:hAnsi="Arial" w:cs="Arial"/>
                <w:sz w:val="20"/>
                <w:szCs w:val="20"/>
              </w:rPr>
              <w:t xml:space="preserve">Искусство в системе средств </w:t>
            </w:r>
            <w:r w:rsidR="0079259E" w:rsidRPr="0079259E">
              <w:rPr>
                <w:rFonts w:ascii="Arial" w:hAnsi="Arial" w:cs="Arial"/>
                <w:sz w:val="20"/>
                <w:szCs w:val="20"/>
              </w:rPr>
              <w:t>экзистенциального самоопределения</w:t>
            </w:r>
            <w:r w:rsidRPr="002D68C7">
              <w:rPr>
                <w:rFonts w:ascii="Arial" w:hAnsi="Arial" w:cs="Arial"/>
                <w:sz w:val="20"/>
                <w:szCs w:val="20"/>
              </w:rPr>
              <w:t xml:space="preserve"> </w:t>
            </w:r>
            <w:r w:rsidR="0079259E">
              <w:rPr>
                <w:rFonts w:ascii="Arial" w:hAnsi="Arial" w:cs="Arial"/>
                <w:sz w:val="20"/>
                <w:szCs w:val="20"/>
              </w:rPr>
              <w:t>подростков</w:t>
            </w:r>
            <w:r w:rsidRPr="002D68C7">
              <w:rPr>
                <w:rFonts w:ascii="Arial" w:hAnsi="Arial" w:cs="Arial"/>
                <w:sz w:val="20"/>
                <w:szCs w:val="20"/>
              </w:rPr>
              <w:t xml:space="preserve"> и молодежи</w:t>
            </w:r>
          </w:p>
          <w:p w:rsidR="002D68C7" w:rsidRPr="004C006A" w:rsidRDefault="002D68C7" w:rsidP="002D68C7">
            <w:pPr>
              <w:numPr>
                <w:ilvl w:val="0"/>
                <w:numId w:val="1"/>
              </w:numPr>
              <w:ind w:left="357" w:hanging="357"/>
              <w:contextualSpacing/>
              <w:jc w:val="left"/>
              <w:rPr>
                <w:rFonts w:ascii="Arial" w:hAnsi="Arial" w:cs="Arial"/>
                <w:spacing w:val="-4"/>
                <w:sz w:val="20"/>
                <w:szCs w:val="20"/>
              </w:rPr>
            </w:pPr>
            <w:r w:rsidRPr="004C006A">
              <w:rPr>
                <w:rFonts w:ascii="Arial" w:eastAsia="Times New Roman" w:hAnsi="Arial" w:cs="Arial"/>
                <w:spacing w:val="-4"/>
                <w:sz w:val="20"/>
                <w:szCs w:val="20"/>
                <w:lang w:eastAsia="ru-RU"/>
              </w:rPr>
              <w:t xml:space="preserve">Религия в системе факторов </w:t>
            </w:r>
            <w:r w:rsidR="0079259E" w:rsidRPr="0079259E">
              <w:rPr>
                <w:rFonts w:ascii="Arial" w:eastAsia="Times New Roman" w:hAnsi="Arial" w:cs="Arial"/>
                <w:spacing w:val="-4"/>
                <w:sz w:val="20"/>
                <w:szCs w:val="20"/>
                <w:lang w:eastAsia="ru-RU"/>
              </w:rPr>
              <w:t>экзистенциального самоопределения</w:t>
            </w:r>
            <w:r w:rsidRPr="004C006A">
              <w:rPr>
                <w:rFonts w:ascii="Arial" w:eastAsia="Times New Roman" w:hAnsi="Arial" w:cs="Arial"/>
                <w:spacing w:val="-4"/>
                <w:sz w:val="20"/>
                <w:szCs w:val="20"/>
                <w:lang w:eastAsia="ru-RU"/>
              </w:rPr>
              <w:t xml:space="preserve"> </w:t>
            </w:r>
            <w:r w:rsidR="0079259E">
              <w:rPr>
                <w:rFonts w:ascii="Arial" w:eastAsia="Times New Roman" w:hAnsi="Arial" w:cs="Arial"/>
                <w:spacing w:val="-4"/>
                <w:sz w:val="20"/>
                <w:szCs w:val="20"/>
                <w:lang w:eastAsia="ru-RU"/>
              </w:rPr>
              <w:t>личности</w:t>
            </w:r>
          </w:p>
          <w:p w:rsidR="002D68C7" w:rsidRPr="008216DE" w:rsidRDefault="002D68C7" w:rsidP="002D68C7">
            <w:pPr>
              <w:numPr>
                <w:ilvl w:val="0"/>
                <w:numId w:val="1"/>
              </w:numPr>
              <w:ind w:left="357" w:hanging="357"/>
              <w:contextualSpacing/>
              <w:jc w:val="left"/>
              <w:rPr>
                <w:rFonts w:ascii="Arial" w:hAnsi="Arial" w:cs="Arial"/>
                <w:sz w:val="20"/>
                <w:szCs w:val="20"/>
              </w:rPr>
            </w:pPr>
            <w:r w:rsidRPr="002D68C7">
              <w:rPr>
                <w:rFonts w:ascii="Arial" w:eastAsia="Times New Roman" w:hAnsi="Arial" w:cs="Arial"/>
                <w:sz w:val="20"/>
                <w:szCs w:val="20"/>
                <w:lang w:eastAsia="ru-RU"/>
              </w:rPr>
              <w:t>Мигранты, диаспоры, этнические меньшинства в поликультурном обществе: проблемы социал</w:t>
            </w:r>
            <w:r w:rsidR="00540498">
              <w:rPr>
                <w:rFonts w:ascii="Arial" w:eastAsia="Times New Roman" w:hAnsi="Arial" w:cs="Arial"/>
                <w:sz w:val="20"/>
                <w:szCs w:val="20"/>
                <w:lang w:eastAsia="ru-RU"/>
              </w:rPr>
              <w:t>изации</w:t>
            </w:r>
          </w:p>
          <w:p w:rsidR="002F6CDD" w:rsidRPr="00540498" w:rsidRDefault="00183713" w:rsidP="002F6CDD">
            <w:pPr>
              <w:numPr>
                <w:ilvl w:val="0"/>
                <w:numId w:val="1"/>
              </w:numPr>
              <w:ind w:left="357" w:hanging="357"/>
              <w:contextualSpacing/>
              <w:jc w:val="left"/>
              <w:rPr>
                <w:rFonts w:ascii="Arial" w:hAnsi="Arial" w:cs="Arial"/>
              </w:rPr>
            </w:pPr>
            <w:r>
              <w:rPr>
                <w:rFonts w:ascii="Arial" w:eastAsia="Times New Roman" w:hAnsi="Arial" w:cs="Arial"/>
                <w:sz w:val="20"/>
                <w:szCs w:val="20"/>
                <w:lang w:eastAsia="ru-RU"/>
              </w:rPr>
              <w:t>С</w:t>
            </w:r>
            <w:r w:rsidR="004C006A" w:rsidRPr="004C006A">
              <w:rPr>
                <w:rFonts w:ascii="Arial" w:eastAsia="Times New Roman" w:hAnsi="Arial" w:cs="Arial"/>
                <w:sz w:val="20"/>
                <w:szCs w:val="20"/>
                <w:lang w:eastAsia="ru-RU"/>
              </w:rPr>
              <w:t>овременные и</w:t>
            </w:r>
            <w:r w:rsidR="002F6CDD" w:rsidRPr="004C006A">
              <w:rPr>
                <w:rFonts w:ascii="Arial" w:eastAsia="Times New Roman" w:hAnsi="Arial" w:cs="Arial"/>
                <w:sz w:val="20"/>
                <w:szCs w:val="20"/>
                <w:lang w:eastAsia="ru-RU"/>
              </w:rPr>
              <w:t>нклюзивные практики поддержк</w:t>
            </w:r>
            <w:r w:rsidR="004C006A" w:rsidRPr="004C006A">
              <w:rPr>
                <w:rFonts w:ascii="Arial" w:eastAsia="Times New Roman" w:hAnsi="Arial" w:cs="Arial"/>
                <w:sz w:val="20"/>
                <w:szCs w:val="20"/>
                <w:lang w:eastAsia="ru-RU"/>
              </w:rPr>
              <w:t>и</w:t>
            </w:r>
            <w:r w:rsidR="002F6CDD" w:rsidRPr="004C006A">
              <w:rPr>
                <w:rFonts w:ascii="Arial" w:eastAsia="Times New Roman" w:hAnsi="Arial" w:cs="Arial"/>
                <w:sz w:val="20"/>
                <w:szCs w:val="20"/>
                <w:lang w:eastAsia="ru-RU"/>
              </w:rPr>
              <w:t xml:space="preserve"> семьи, детей и молодежи с особыми образовательными потребностями </w:t>
            </w:r>
            <w:r>
              <w:rPr>
                <w:rFonts w:ascii="Arial" w:eastAsia="Times New Roman" w:hAnsi="Arial" w:cs="Arial"/>
                <w:sz w:val="20"/>
                <w:szCs w:val="20"/>
                <w:lang w:eastAsia="ru-RU"/>
              </w:rPr>
              <w:t>в обеспечении экзистенциального самоопределения личности</w:t>
            </w:r>
          </w:p>
          <w:p w:rsidR="00540498" w:rsidRPr="0079259E" w:rsidRDefault="00540498" w:rsidP="002F6CDD">
            <w:pPr>
              <w:numPr>
                <w:ilvl w:val="0"/>
                <w:numId w:val="1"/>
              </w:numPr>
              <w:ind w:left="357" w:hanging="357"/>
              <w:contextualSpacing/>
              <w:jc w:val="left"/>
              <w:rPr>
                <w:rFonts w:ascii="Arial" w:hAnsi="Arial" w:cs="Arial"/>
              </w:rPr>
            </w:pPr>
            <w:r>
              <w:rPr>
                <w:rFonts w:ascii="Arial" w:eastAsia="Times New Roman" w:hAnsi="Arial" w:cs="Arial"/>
                <w:sz w:val="20"/>
                <w:szCs w:val="20"/>
                <w:lang w:eastAsia="ru-RU"/>
              </w:rPr>
              <w:t>Проблемы психолого-педагогического сопровождения социально-нравственного развития детей и молодежи из зон межэтнических конфликтов и приграничных территорий</w:t>
            </w:r>
          </w:p>
          <w:p w:rsidR="0079259E" w:rsidRPr="004236A6" w:rsidRDefault="0079259E" w:rsidP="002F6CDD">
            <w:pPr>
              <w:numPr>
                <w:ilvl w:val="0"/>
                <w:numId w:val="1"/>
              </w:numPr>
              <w:ind w:left="357" w:hanging="357"/>
              <w:contextualSpacing/>
              <w:jc w:val="left"/>
              <w:rPr>
                <w:rFonts w:ascii="Arial" w:hAnsi="Arial" w:cs="Arial"/>
              </w:rPr>
            </w:pPr>
            <w:r>
              <w:rPr>
                <w:rFonts w:ascii="Arial" w:eastAsia="Times New Roman" w:hAnsi="Arial" w:cs="Arial"/>
                <w:sz w:val="20"/>
                <w:szCs w:val="20"/>
                <w:lang w:eastAsia="ru-RU"/>
              </w:rPr>
              <w:t>Э</w:t>
            </w:r>
            <w:r w:rsidRPr="0079259E">
              <w:rPr>
                <w:rFonts w:ascii="Arial" w:eastAsia="Times New Roman" w:hAnsi="Arial" w:cs="Arial"/>
                <w:sz w:val="20"/>
                <w:szCs w:val="20"/>
                <w:lang w:eastAsia="ru-RU"/>
              </w:rPr>
              <w:t>кзистенциально</w:t>
            </w:r>
            <w:r>
              <w:rPr>
                <w:rFonts w:ascii="Arial" w:eastAsia="Times New Roman" w:hAnsi="Arial" w:cs="Arial"/>
                <w:sz w:val="20"/>
                <w:szCs w:val="20"/>
                <w:lang w:eastAsia="ru-RU"/>
              </w:rPr>
              <w:t>е</w:t>
            </w:r>
            <w:r w:rsidRPr="0079259E">
              <w:rPr>
                <w:rFonts w:ascii="Arial" w:eastAsia="Times New Roman" w:hAnsi="Arial" w:cs="Arial"/>
                <w:sz w:val="20"/>
                <w:szCs w:val="20"/>
                <w:lang w:eastAsia="ru-RU"/>
              </w:rPr>
              <w:t xml:space="preserve"> самоопределени</w:t>
            </w:r>
            <w:r>
              <w:rPr>
                <w:rFonts w:ascii="Arial" w:eastAsia="Times New Roman" w:hAnsi="Arial" w:cs="Arial"/>
                <w:sz w:val="20"/>
                <w:szCs w:val="20"/>
                <w:lang w:eastAsia="ru-RU"/>
              </w:rPr>
              <w:t>е студенческой молодежи в транзитивном обществе</w:t>
            </w:r>
          </w:p>
        </w:tc>
      </w:tr>
      <w:tr w:rsidR="00DE105C" w:rsidRPr="006C59C0" w:rsidTr="00DE105C">
        <w:tc>
          <w:tcPr>
            <w:tcW w:w="10206" w:type="dxa"/>
            <w:gridSpan w:val="3"/>
            <w:vAlign w:val="center"/>
          </w:tcPr>
          <w:p w:rsidR="00DE105C" w:rsidRPr="00A30464" w:rsidRDefault="00DE105C" w:rsidP="00DE105C">
            <w:pPr>
              <w:jc w:val="center"/>
              <w:rPr>
                <w:rFonts w:ascii="Arial" w:eastAsia="Times New Roman" w:hAnsi="Arial" w:cs="Arial"/>
                <w:color w:val="002B70"/>
                <w:spacing w:val="-7"/>
                <w:sz w:val="12"/>
                <w:szCs w:val="12"/>
                <w:lang w:eastAsia="ru-RU"/>
              </w:rPr>
            </w:pPr>
          </w:p>
          <w:p w:rsidR="00DE105C" w:rsidRDefault="00DE105C" w:rsidP="00DE105C">
            <w:pPr>
              <w:jc w:val="center"/>
              <w:rPr>
                <w:rFonts w:ascii="Arial" w:eastAsia="Times New Roman" w:hAnsi="Arial" w:cs="Arial"/>
                <w:b/>
                <w:color w:val="0B27B5"/>
                <w:sz w:val="36"/>
                <w:szCs w:val="36"/>
                <w:lang w:eastAsia="ru-RU"/>
              </w:rPr>
            </w:pPr>
          </w:p>
          <w:p w:rsidR="00DE105C" w:rsidRPr="00DE105C" w:rsidRDefault="00DE105C" w:rsidP="00DE105C">
            <w:pPr>
              <w:jc w:val="center"/>
              <w:rPr>
                <w:noProof/>
                <w:color w:val="333399"/>
                <w:lang w:val="en-US" w:eastAsia="ru-RU"/>
              </w:rPr>
            </w:pPr>
            <w:r w:rsidRPr="006A334B">
              <w:rPr>
                <w:rFonts w:ascii="Arial" w:eastAsia="Times New Roman" w:hAnsi="Arial" w:cs="Arial"/>
                <w:b/>
                <w:color w:val="0B27B5"/>
                <w:sz w:val="36"/>
                <w:szCs w:val="36"/>
                <w:lang w:val="en-US" w:eastAsia="ru-RU"/>
              </w:rPr>
              <w:t>Existential self-determination in a multicultural world: risks, problems, prospects</w:t>
            </w:r>
          </w:p>
        </w:tc>
      </w:tr>
      <w:tr w:rsidR="00DE105C" w:rsidTr="005E60BF">
        <w:tc>
          <w:tcPr>
            <w:tcW w:w="4763" w:type="dxa"/>
            <w:gridSpan w:val="2"/>
          </w:tcPr>
          <w:p w:rsidR="00DE105C" w:rsidRDefault="00DE105C" w:rsidP="00DE105C">
            <w:pPr>
              <w:jc w:val="left"/>
              <w:rPr>
                <w:rFonts w:ascii="Arial" w:hAnsi="Arial" w:cs="Arial"/>
                <w:sz w:val="20"/>
                <w:szCs w:val="20"/>
              </w:rPr>
            </w:pPr>
            <w:r>
              <w:rPr>
                <w:rFonts w:ascii="Arial" w:hAnsi="Arial" w:cs="Arial"/>
                <w:noProof/>
                <w:sz w:val="20"/>
                <w:szCs w:val="20"/>
                <w:lang w:eastAsia="ru-RU"/>
              </w:rPr>
              <w:drawing>
                <wp:inline distT="0" distB="0" distL="0" distR="0">
                  <wp:extent cx="2209800" cy="1521390"/>
                  <wp:effectExtent l="0" t="0" r="0" b="3175"/>
                  <wp:docPr id="4" name="Рисунок 4" descr="D:\Загрузка\labik-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а\labik-06.jpg"/>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2969" t="32047" r="8908" b="30873"/>
                          <a:stretch/>
                        </pic:blipFill>
                        <pic:spPr bwMode="auto">
                          <a:xfrm>
                            <a:off x="0" y="0"/>
                            <a:ext cx="2218206" cy="152717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5443" w:type="dxa"/>
          </w:tcPr>
          <w:p w:rsidR="00DE105C" w:rsidRDefault="00DE105C" w:rsidP="00DE105C">
            <w:pPr>
              <w:jc w:val="right"/>
              <w:rPr>
                <w:rFonts w:ascii="Arial" w:hAnsi="Arial" w:cs="Arial"/>
                <w:sz w:val="20"/>
                <w:szCs w:val="20"/>
              </w:rPr>
            </w:pPr>
            <w:r w:rsidRPr="00F47F0F">
              <w:rPr>
                <w:noProof/>
                <w:color w:val="333399"/>
                <w:lang w:eastAsia="ru-RU"/>
              </w:rPr>
              <w:drawing>
                <wp:inline distT="0" distB="0" distL="0" distR="0">
                  <wp:extent cx="1095375" cy="1564816"/>
                  <wp:effectExtent l="0" t="0" r="0" b="0"/>
                  <wp:docPr id="3" name="Рисунок 3" descr="KSU embl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SU emblema.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1230" cy="1573180"/>
                          </a:xfrm>
                          <a:prstGeom prst="rect">
                            <a:avLst/>
                          </a:prstGeom>
                          <a:noFill/>
                          <a:ln>
                            <a:noFill/>
                          </a:ln>
                        </pic:spPr>
                      </pic:pic>
                    </a:graphicData>
                  </a:graphic>
                </wp:inline>
              </w:drawing>
            </w:r>
          </w:p>
        </w:tc>
      </w:tr>
      <w:tr w:rsidR="00DE105C" w:rsidTr="005E60BF">
        <w:tc>
          <w:tcPr>
            <w:tcW w:w="4763" w:type="dxa"/>
            <w:gridSpan w:val="2"/>
          </w:tcPr>
          <w:p w:rsidR="00DE105C" w:rsidRDefault="00DE105C" w:rsidP="00DE105C">
            <w:pPr>
              <w:jc w:val="left"/>
              <w:rPr>
                <w:rFonts w:ascii="Arial" w:hAnsi="Arial" w:cs="Arial"/>
                <w:noProof/>
                <w:sz w:val="20"/>
                <w:szCs w:val="20"/>
                <w:lang w:eastAsia="ru-RU"/>
              </w:rPr>
            </w:pPr>
          </w:p>
        </w:tc>
        <w:tc>
          <w:tcPr>
            <w:tcW w:w="5443" w:type="dxa"/>
          </w:tcPr>
          <w:p w:rsidR="00DE105C" w:rsidRPr="00F47F0F" w:rsidRDefault="00DE105C" w:rsidP="00DE105C">
            <w:pPr>
              <w:jc w:val="right"/>
              <w:rPr>
                <w:noProof/>
                <w:color w:val="333399"/>
                <w:lang w:eastAsia="ru-RU"/>
              </w:rPr>
            </w:pPr>
          </w:p>
        </w:tc>
      </w:tr>
      <w:tr w:rsidR="00DE105C" w:rsidRPr="00BA2414" w:rsidTr="005E60BF">
        <w:tc>
          <w:tcPr>
            <w:tcW w:w="10206" w:type="dxa"/>
            <w:gridSpan w:val="3"/>
          </w:tcPr>
          <w:p w:rsidR="00DE105C" w:rsidRPr="00693D80" w:rsidRDefault="00DE105C" w:rsidP="00DE105C">
            <w:pPr>
              <w:jc w:val="center"/>
              <w:rPr>
                <w:rFonts w:ascii="Arial" w:hAnsi="Arial" w:cs="Arial"/>
                <w:color w:val="0B27B5"/>
                <w:sz w:val="20"/>
                <w:szCs w:val="20"/>
              </w:rPr>
            </w:pPr>
            <w:r w:rsidRPr="00693D80">
              <w:rPr>
                <w:rFonts w:ascii="Arial" w:eastAsia="Times New Roman" w:hAnsi="Arial" w:cs="Arial"/>
                <w:b/>
                <w:color w:val="0B27B5"/>
                <w:sz w:val="28"/>
                <w:szCs w:val="28"/>
                <w:lang w:eastAsia="ru-RU"/>
              </w:rPr>
              <w:t>Требования к оформлению статей (</w:t>
            </w:r>
            <w:r w:rsidRPr="00693D80">
              <w:rPr>
                <w:rFonts w:ascii="Arial" w:eastAsia="Times New Roman" w:hAnsi="Arial" w:cs="Arial"/>
                <w:b/>
                <w:bCs/>
                <w:color w:val="0B27B5"/>
                <w:sz w:val="28"/>
                <w:szCs w:val="28"/>
                <w:lang w:eastAsia="ru-RU"/>
              </w:rPr>
              <w:t>Требования РИНЦ)</w:t>
            </w:r>
          </w:p>
        </w:tc>
      </w:tr>
      <w:tr w:rsidR="00DE105C" w:rsidRPr="00BA2414" w:rsidTr="005E60BF">
        <w:tc>
          <w:tcPr>
            <w:tcW w:w="2977" w:type="dxa"/>
          </w:tcPr>
          <w:p w:rsidR="00DE105C" w:rsidRPr="00BA2414" w:rsidRDefault="00DE105C" w:rsidP="00DE105C">
            <w:pPr>
              <w:rPr>
                <w:rFonts w:ascii="Arial" w:hAnsi="Arial" w:cs="Arial"/>
                <w:color w:val="252587"/>
                <w:sz w:val="20"/>
                <w:szCs w:val="20"/>
              </w:rPr>
            </w:pPr>
          </w:p>
        </w:tc>
        <w:tc>
          <w:tcPr>
            <w:tcW w:w="7229" w:type="dxa"/>
            <w:gridSpan w:val="2"/>
          </w:tcPr>
          <w:p w:rsidR="00DE105C" w:rsidRPr="00BA2414" w:rsidRDefault="00DE105C" w:rsidP="00DE105C">
            <w:pPr>
              <w:rPr>
                <w:rFonts w:ascii="Arial" w:hAnsi="Arial" w:cs="Arial"/>
                <w:color w:val="252587"/>
                <w:sz w:val="20"/>
                <w:szCs w:val="20"/>
              </w:rPr>
            </w:pPr>
          </w:p>
        </w:tc>
      </w:tr>
      <w:tr w:rsidR="00DE105C" w:rsidRPr="00BA2414" w:rsidTr="005E60BF">
        <w:tc>
          <w:tcPr>
            <w:tcW w:w="10206" w:type="dxa"/>
            <w:gridSpan w:val="3"/>
          </w:tcPr>
          <w:p w:rsidR="00DE105C" w:rsidRPr="00693D80" w:rsidRDefault="00DE105C" w:rsidP="00DE105C">
            <w:pPr>
              <w:shd w:val="clear" w:color="auto" w:fill="FFFFFF"/>
              <w:spacing w:line="285" w:lineRule="atLeast"/>
              <w:rPr>
                <w:rFonts w:ascii="Arial" w:eastAsia="Times New Roman" w:hAnsi="Arial" w:cs="Arial"/>
                <w:b/>
                <w:color w:val="0B27B5"/>
                <w:u w:val="single"/>
                <w:lang w:eastAsia="ru-RU"/>
              </w:rPr>
            </w:pPr>
            <w:r w:rsidRPr="00693D80">
              <w:rPr>
                <w:rFonts w:ascii="Arial" w:eastAsia="Times New Roman" w:hAnsi="Arial" w:cs="Arial"/>
                <w:b/>
                <w:color w:val="0B27B5"/>
                <w:u w:val="single"/>
                <w:lang w:eastAsia="ru-RU"/>
              </w:rPr>
              <w:t xml:space="preserve">Сведения об авторе должны включать: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1) </w:t>
            </w:r>
            <w:r w:rsidR="00CA446F">
              <w:rPr>
                <w:rFonts w:ascii="Arial" w:eastAsia="Times New Roman" w:hAnsi="Arial" w:cs="Arial"/>
                <w:sz w:val="18"/>
                <w:szCs w:val="18"/>
                <w:lang w:eastAsia="ru-RU"/>
              </w:rPr>
              <w:t xml:space="preserve">имя, отчество, </w:t>
            </w:r>
            <w:r w:rsidRPr="00824BF9">
              <w:rPr>
                <w:rFonts w:ascii="Arial" w:eastAsia="Times New Roman" w:hAnsi="Arial" w:cs="Arial"/>
                <w:sz w:val="18"/>
                <w:szCs w:val="18"/>
                <w:lang w:eastAsia="ru-RU"/>
              </w:rPr>
              <w:t>фамили</w:t>
            </w:r>
            <w:r>
              <w:rPr>
                <w:rFonts w:ascii="Arial" w:eastAsia="Times New Roman" w:hAnsi="Arial" w:cs="Arial"/>
                <w:sz w:val="18"/>
                <w:szCs w:val="18"/>
                <w:lang w:eastAsia="ru-RU"/>
              </w:rPr>
              <w:t xml:space="preserve">я </w:t>
            </w:r>
            <w:r w:rsidRPr="00824BF9">
              <w:rPr>
                <w:rFonts w:ascii="Arial" w:eastAsia="Times New Roman" w:hAnsi="Arial" w:cs="Arial"/>
                <w:sz w:val="18"/>
                <w:szCs w:val="18"/>
                <w:lang w:eastAsia="ru-RU"/>
              </w:rPr>
              <w:t xml:space="preserve">автора </w:t>
            </w:r>
            <w:r w:rsidR="00CA446F">
              <w:rPr>
                <w:rFonts w:ascii="Arial" w:eastAsia="Times New Roman" w:hAnsi="Arial" w:cs="Arial"/>
                <w:sz w:val="18"/>
                <w:szCs w:val="18"/>
                <w:lang w:eastAsia="ru-RU"/>
              </w:rPr>
              <w:t xml:space="preserve">(полностью) </w:t>
            </w:r>
            <w:r w:rsidRPr="00824BF9">
              <w:rPr>
                <w:rFonts w:ascii="Arial" w:eastAsia="Times New Roman" w:hAnsi="Arial" w:cs="Arial"/>
                <w:sz w:val="18"/>
                <w:szCs w:val="18"/>
                <w:lang w:eastAsia="ru-RU"/>
              </w:rPr>
              <w:t>на русском языке</w:t>
            </w:r>
            <w:r w:rsidR="00CA446F">
              <w:rPr>
                <w:rFonts w:ascii="Arial" w:eastAsia="Times New Roman" w:hAnsi="Arial" w:cs="Arial"/>
                <w:sz w:val="18"/>
                <w:szCs w:val="18"/>
                <w:lang w:eastAsia="ru-RU"/>
              </w:rPr>
              <w:t>,</w:t>
            </w:r>
            <w:r w:rsidRPr="00824BF9">
              <w:rPr>
                <w:rFonts w:ascii="Arial" w:eastAsia="Times New Roman" w:hAnsi="Arial" w:cs="Arial"/>
                <w:sz w:val="18"/>
                <w:szCs w:val="18"/>
                <w:lang w:eastAsia="ru-RU"/>
              </w:rPr>
              <w:t xml:space="preserve"> строчными буквами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2) </w:t>
            </w:r>
            <w:r>
              <w:rPr>
                <w:rFonts w:ascii="Arial" w:eastAsia="Times New Roman" w:hAnsi="Arial" w:cs="Arial"/>
                <w:sz w:val="18"/>
                <w:szCs w:val="18"/>
                <w:lang w:eastAsia="ru-RU"/>
              </w:rPr>
              <w:t xml:space="preserve">статус автора </w:t>
            </w:r>
            <w:r w:rsidRPr="00824BF9">
              <w:rPr>
                <w:rFonts w:ascii="Arial" w:eastAsia="Times New Roman" w:hAnsi="Arial" w:cs="Arial"/>
                <w:sz w:val="18"/>
                <w:szCs w:val="18"/>
                <w:lang w:eastAsia="ru-RU"/>
              </w:rPr>
              <w:t xml:space="preserve">(студент, магистрант, аспирант, </w:t>
            </w:r>
            <w:r>
              <w:rPr>
                <w:rFonts w:ascii="Arial" w:eastAsia="Times New Roman" w:hAnsi="Arial" w:cs="Arial"/>
                <w:sz w:val="18"/>
                <w:szCs w:val="18"/>
                <w:lang w:eastAsia="ru-RU"/>
              </w:rPr>
              <w:t xml:space="preserve">докторант, </w:t>
            </w:r>
            <w:r w:rsidRPr="00824BF9">
              <w:rPr>
                <w:rFonts w:ascii="Arial" w:eastAsia="Times New Roman" w:hAnsi="Arial" w:cs="Arial"/>
                <w:sz w:val="18"/>
                <w:szCs w:val="18"/>
                <w:lang w:eastAsia="ru-RU"/>
              </w:rPr>
              <w:t>доцент, профессор)</w:t>
            </w:r>
            <w:r>
              <w:rPr>
                <w:rFonts w:ascii="Arial" w:eastAsia="Times New Roman" w:hAnsi="Arial" w:cs="Arial"/>
                <w:sz w:val="18"/>
                <w:szCs w:val="18"/>
                <w:lang w:eastAsia="ru-RU"/>
              </w:rPr>
              <w:t xml:space="preserve">, </w:t>
            </w:r>
            <w:r w:rsidRPr="00824BF9">
              <w:rPr>
                <w:rFonts w:ascii="Arial" w:eastAsia="Times New Roman" w:hAnsi="Arial" w:cs="Arial"/>
                <w:sz w:val="18"/>
                <w:szCs w:val="18"/>
                <w:lang w:eastAsia="ru-RU"/>
              </w:rPr>
              <w:t xml:space="preserve">место учебы/работы автора – официальное название вуза в начальной форме на русском и английском языке (например, Российский государственный профессионально-педагогический университет; </w:t>
            </w:r>
            <w:r w:rsidRPr="00824BF9">
              <w:rPr>
                <w:rFonts w:ascii="Arial" w:eastAsia="Times New Roman" w:hAnsi="Arial" w:cs="Arial"/>
                <w:sz w:val="18"/>
                <w:szCs w:val="18"/>
                <w:lang w:val="en-US" w:eastAsia="ru-RU"/>
              </w:rPr>
              <w:t>Russian</w:t>
            </w:r>
            <w:r w:rsidRPr="00824BF9">
              <w:rPr>
                <w:rFonts w:ascii="Arial" w:eastAsia="Times New Roman" w:hAnsi="Arial" w:cs="Arial"/>
                <w:sz w:val="18"/>
                <w:szCs w:val="18"/>
                <w:lang w:eastAsia="ru-RU"/>
              </w:rPr>
              <w:t xml:space="preserve"> </w:t>
            </w:r>
            <w:r w:rsidRPr="00824BF9">
              <w:rPr>
                <w:rFonts w:ascii="Arial" w:eastAsia="Times New Roman" w:hAnsi="Arial" w:cs="Arial"/>
                <w:sz w:val="18"/>
                <w:szCs w:val="18"/>
                <w:lang w:val="en-US" w:eastAsia="ru-RU"/>
              </w:rPr>
              <w:t>State</w:t>
            </w:r>
            <w:r w:rsidRPr="00824BF9">
              <w:rPr>
                <w:rFonts w:ascii="Arial" w:eastAsia="Times New Roman" w:hAnsi="Arial" w:cs="Arial"/>
                <w:sz w:val="18"/>
                <w:szCs w:val="18"/>
                <w:lang w:eastAsia="ru-RU"/>
              </w:rPr>
              <w:t xml:space="preserve"> </w:t>
            </w:r>
            <w:r w:rsidRPr="00824BF9">
              <w:rPr>
                <w:rFonts w:ascii="Arial" w:eastAsia="Times New Roman" w:hAnsi="Arial" w:cs="Arial"/>
                <w:sz w:val="18"/>
                <w:szCs w:val="18"/>
                <w:lang w:val="en-US" w:eastAsia="ru-RU"/>
              </w:rPr>
              <w:t>Vocational</w:t>
            </w:r>
            <w:r w:rsidRPr="00824BF9">
              <w:rPr>
                <w:rFonts w:ascii="Arial" w:eastAsia="Times New Roman" w:hAnsi="Arial" w:cs="Arial"/>
                <w:sz w:val="18"/>
                <w:szCs w:val="18"/>
                <w:lang w:eastAsia="ru-RU"/>
              </w:rPr>
              <w:t xml:space="preserve"> </w:t>
            </w:r>
            <w:r w:rsidRPr="00824BF9">
              <w:rPr>
                <w:rFonts w:ascii="Arial" w:eastAsia="Times New Roman" w:hAnsi="Arial" w:cs="Arial"/>
                <w:sz w:val="18"/>
                <w:szCs w:val="18"/>
                <w:lang w:val="en-US" w:eastAsia="ru-RU"/>
              </w:rPr>
              <w:t>Pedagogical</w:t>
            </w:r>
            <w:r w:rsidRPr="00824BF9">
              <w:rPr>
                <w:rFonts w:ascii="Arial" w:eastAsia="Times New Roman" w:hAnsi="Arial" w:cs="Arial"/>
                <w:sz w:val="18"/>
                <w:szCs w:val="18"/>
                <w:lang w:eastAsia="ru-RU"/>
              </w:rPr>
              <w:t xml:space="preserve"> </w:t>
            </w:r>
            <w:r w:rsidRPr="00824BF9">
              <w:rPr>
                <w:rFonts w:ascii="Arial" w:eastAsia="Times New Roman" w:hAnsi="Arial" w:cs="Arial"/>
                <w:sz w:val="18"/>
                <w:szCs w:val="18"/>
                <w:lang w:val="en-US" w:eastAsia="ru-RU"/>
              </w:rPr>
              <w:t>University</w:t>
            </w:r>
            <w:r w:rsidRPr="00824BF9">
              <w:rPr>
                <w:rFonts w:ascii="Arial" w:eastAsia="Times New Roman" w:hAnsi="Arial" w:cs="Arial"/>
                <w:sz w:val="18"/>
                <w:szCs w:val="18"/>
                <w:lang w:eastAsia="ru-RU"/>
              </w:rPr>
              <w:t xml:space="preserve">); на русском и английском языке;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3) </w:t>
            </w:r>
            <w:r>
              <w:rPr>
                <w:rFonts w:ascii="Arial" w:eastAsia="Times New Roman" w:hAnsi="Arial" w:cs="Arial"/>
                <w:sz w:val="18"/>
                <w:szCs w:val="18"/>
                <w:lang w:eastAsia="ru-RU"/>
              </w:rPr>
              <w:t>адрес электронной почты</w:t>
            </w:r>
          </w:p>
          <w:p w:rsidR="00DE105C" w:rsidRDefault="00DE105C" w:rsidP="00DE105C">
            <w:pPr>
              <w:shd w:val="clear" w:color="auto" w:fill="FFFFFF"/>
              <w:spacing w:line="285" w:lineRule="atLeast"/>
              <w:rPr>
                <w:rFonts w:ascii="Arial" w:eastAsia="Times New Roman" w:hAnsi="Arial" w:cs="Arial"/>
                <w:b/>
                <w:color w:val="0B27B5"/>
                <w:u w:val="single"/>
                <w:lang w:eastAsia="ru-RU"/>
              </w:rPr>
            </w:pPr>
          </w:p>
          <w:p w:rsidR="00DE105C" w:rsidRPr="00693D80" w:rsidRDefault="00DE105C" w:rsidP="00DE105C">
            <w:pPr>
              <w:shd w:val="clear" w:color="auto" w:fill="FFFFFF"/>
              <w:spacing w:line="285" w:lineRule="atLeast"/>
              <w:rPr>
                <w:rFonts w:ascii="Arial" w:eastAsia="Times New Roman" w:hAnsi="Arial" w:cs="Arial"/>
                <w:b/>
                <w:color w:val="0B27B5"/>
                <w:u w:val="single"/>
                <w:lang w:eastAsia="ru-RU"/>
              </w:rPr>
            </w:pPr>
            <w:r w:rsidRPr="00693D80">
              <w:rPr>
                <w:rFonts w:ascii="Arial" w:eastAsia="Times New Roman" w:hAnsi="Arial" w:cs="Arial"/>
                <w:b/>
                <w:color w:val="0B27B5"/>
                <w:u w:val="single"/>
                <w:lang w:eastAsia="ru-RU"/>
              </w:rPr>
              <w:t xml:space="preserve">Справочный аппарат статьи должен включать: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1) УДК;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2) название статьи на русском языке и английском языке строчными буквами;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3) аннотацию на русском на английском языке;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4) ключевые слова на русском и английском языке; </w:t>
            </w:r>
          </w:p>
          <w:p w:rsidR="00DE105C" w:rsidRPr="00503D72" w:rsidRDefault="00DE105C" w:rsidP="00DE105C">
            <w:pPr>
              <w:shd w:val="clear" w:color="auto" w:fill="FFFFFF"/>
              <w:spacing w:line="285" w:lineRule="atLeast"/>
              <w:rPr>
                <w:rFonts w:ascii="Arial" w:eastAsia="Times New Roman" w:hAnsi="Arial" w:cs="Arial"/>
                <w:b/>
                <w:color w:val="002B70"/>
                <w:sz w:val="12"/>
                <w:szCs w:val="12"/>
                <w:lang w:eastAsia="ru-RU"/>
              </w:rPr>
            </w:pPr>
          </w:p>
          <w:p w:rsidR="00DE105C" w:rsidRPr="00693D80" w:rsidRDefault="00DE105C" w:rsidP="00DE105C">
            <w:pPr>
              <w:shd w:val="clear" w:color="auto" w:fill="FFFFFF"/>
              <w:spacing w:line="285" w:lineRule="atLeast"/>
              <w:rPr>
                <w:rFonts w:ascii="Arial" w:eastAsia="Times New Roman" w:hAnsi="Arial" w:cs="Arial"/>
                <w:b/>
                <w:color w:val="0B27B5"/>
                <w:u w:val="single"/>
                <w:lang w:eastAsia="ru-RU"/>
              </w:rPr>
            </w:pPr>
            <w:r w:rsidRPr="00693D80">
              <w:rPr>
                <w:rFonts w:ascii="Arial" w:eastAsia="Times New Roman" w:hAnsi="Arial" w:cs="Arial"/>
                <w:b/>
                <w:color w:val="0B27B5"/>
                <w:u w:val="single"/>
                <w:lang w:eastAsia="ru-RU"/>
              </w:rPr>
              <w:t xml:space="preserve">Требования к оформлению: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Формат текста – </w:t>
            </w:r>
            <w:r w:rsidRPr="00824BF9">
              <w:rPr>
                <w:rFonts w:ascii="Arial" w:eastAsia="Times New Roman" w:hAnsi="Arial" w:cs="Arial"/>
                <w:sz w:val="18"/>
                <w:szCs w:val="18"/>
                <w:lang w:val="en-US" w:eastAsia="ru-RU"/>
              </w:rPr>
              <w:t>Microsoft</w:t>
            </w:r>
            <w:r w:rsidRPr="00824BF9">
              <w:rPr>
                <w:rFonts w:ascii="Arial" w:eastAsia="Times New Roman" w:hAnsi="Arial" w:cs="Arial"/>
                <w:sz w:val="18"/>
                <w:szCs w:val="18"/>
                <w:lang w:eastAsia="ru-RU"/>
              </w:rPr>
              <w:t xml:space="preserve"> </w:t>
            </w:r>
            <w:r w:rsidRPr="00824BF9">
              <w:rPr>
                <w:rFonts w:ascii="Arial" w:eastAsia="Times New Roman" w:hAnsi="Arial" w:cs="Arial"/>
                <w:sz w:val="18"/>
                <w:szCs w:val="18"/>
                <w:lang w:val="en-US" w:eastAsia="ru-RU"/>
              </w:rPr>
              <w:t>Word</w:t>
            </w:r>
            <w:r w:rsidRPr="00824BF9">
              <w:rPr>
                <w:rFonts w:ascii="Arial" w:eastAsia="Times New Roman" w:hAnsi="Arial" w:cs="Arial"/>
                <w:sz w:val="18"/>
                <w:szCs w:val="18"/>
                <w:lang w:eastAsia="ru-RU"/>
              </w:rPr>
              <w:t xml:space="preserve"> (*.</w:t>
            </w:r>
            <w:r w:rsidRPr="00824BF9">
              <w:rPr>
                <w:rFonts w:ascii="Arial" w:eastAsia="Times New Roman" w:hAnsi="Arial" w:cs="Arial"/>
                <w:sz w:val="18"/>
                <w:szCs w:val="18"/>
                <w:lang w:val="en-US" w:eastAsia="ru-RU"/>
              </w:rPr>
              <w:t>doc</w:t>
            </w:r>
            <w:r w:rsidRPr="00824BF9">
              <w:rPr>
                <w:rFonts w:ascii="Arial" w:eastAsia="Times New Roman" w:hAnsi="Arial" w:cs="Arial"/>
                <w:sz w:val="18"/>
                <w:szCs w:val="18"/>
                <w:lang w:eastAsia="ru-RU"/>
              </w:rPr>
              <w:t>, *.</w:t>
            </w:r>
            <w:r w:rsidRPr="00824BF9">
              <w:rPr>
                <w:rFonts w:ascii="Arial" w:eastAsia="Times New Roman" w:hAnsi="Arial" w:cs="Arial"/>
                <w:sz w:val="18"/>
                <w:szCs w:val="18"/>
                <w:lang w:val="en-US" w:eastAsia="ru-RU"/>
              </w:rPr>
              <w:t>docx</w:t>
            </w:r>
            <w:r w:rsidRPr="00824BF9">
              <w:rPr>
                <w:rFonts w:ascii="Arial" w:eastAsia="Times New Roman" w:hAnsi="Arial" w:cs="Arial"/>
                <w:sz w:val="18"/>
                <w:szCs w:val="18"/>
                <w:lang w:eastAsia="ru-RU"/>
              </w:rPr>
              <w:t xml:space="preserve">)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Формат страницы: А4 (210</w:t>
            </w:r>
            <w:r w:rsidRPr="00824BF9">
              <w:rPr>
                <w:rFonts w:ascii="Arial" w:eastAsia="Times New Roman" w:hAnsi="Arial" w:cs="Arial"/>
                <w:sz w:val="18"/>
                <w:szCs w:val="18"/>
                <w:lang w:val="en-US" w:eastAsia="ru-RU"/>
              </w:rPr>
              <w:t>x</w:t>
            </w:r>
            <w:r w:rsidRPr="00824BF9">
              <w:rPr>
                <w:rFonts w:ascii="Arial" w:eastAsia="Times New Roman" w:hAnsi="Arial" w:cs="Arial"/>
                <w:sz w:val="18"/>
                <w:szCs w:val="18"/>
                <w:lang w:eastAsia="ru-RU"/>
              </w:rPr>
              <w:t xml:space="preserve">297 мм);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Ориентация - книжная;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Поля (верхнее, нижнее, левое, правое) по 20 мм; </w:t>
            </w:r>
          </w:p>
          <w:p w:rsidR="00DE105C" w:rsidRPr="00DE105C" w:rsidRDefault="00DE105C" w:rsidP="00DE105C">
            <w:pPr>
              <w:shd w:val="clear" w:color="auto" w:fill="FFFFFF"/>
              <w:spacing w:line="276" w:lineRule="auto"/>
              <w:rPr>
                <w:rFonts w:ascii="Arial" w:eastAsia="Times New Roman" w:hAnsi="Arial" w:cs="Arial"/>
                <w:sz w:val="18"/>
                <w:szCs w:val="18"/>
                <w:lang w:val="en-US" w:eastAsia="ru-RU"/>
              </w:rPr>
            </w:pPr>
            <w:r w:rsidRPr="00824BF9">
              <w:rPr>
                <w:rFonts w:ascii="Arial" w:eastAsia="Times New Roman" w:hAnsi="Arial" w:cs="Arial"/>
                <w:sz w:val="18"/>
                <w:szCs w:val="18"/>
                <w:lang w:eastAsia="ru-RU"/>
              </w:rPr>
              <w:t>Тип</w:t>
            </w:r>
            <w:r w:rsidRPr="00DE105C">
              <w:rPr>
                <w:rFonts w:ascii="Arial" w:eastAsia="Times New Roman" w:hAnsi="Arial" w:cs="Arial"/>
                <w:sz w:val="18"/>
                <w:szCs w:val="18"/>
                <w:lang w:val="en-US" w:eastAsia="ru-RU"/>
              </w:rPr>
              <w:t xml:space="preserve"> </w:t>
            </w:r>
            <w:r w:rsidRPr="00824BF9">
              <w:rPr>
                <w:rFonts w:ascii="Arial" w:eastAsia="Times New Roman" w:hAnsi="Arial" w:cs="Arial"/>
                <w:sz w:val="18"/>
                <w:szCs w:val="18"/>
                <w:lang w:eastAsia="ru-RU"/>
              </w:rPr>
              <w:t>шрифта</w:t>
            </w:r>
            <w:r w:rsidRPr="00DE105C">
              <w:rPr>
                <w:rFonts w:ascii="Arial" w:eastAsia="Times New Roman" w:hAnsi="Arial" w:cs="Arial"/>
                <w:sz w:val="18"/>
                <w:szCs w:val="18"/>
                <w:lang w:val="en-US" w:eastAsia="ru-RU"/>
              </w:rPr>
              <w:t xml:space="preserve">: </w:t>
            </w:r>
            <w:r w:rsidRPr="00824BF9">
              <w:rPr>
                <w:rFonts w:ascii="Arial" w:eastAsia="Times New Roman" w:hAnsi="Arial" w:cs="Arial"/>
                <w:sz w:val="18"/>
                <w:szCs w:val="18"/>
                <w:lang w:val="en-US" w:eastAsia="ru-RU"/>
              </w:rPr>
              <w:t>Times</w:t>
            </w:r>
            <w:r w:rsidRPr="00DE105C">
              <w:rPr>
                <w:rFonts w:ascii="Arial" w:eastAsia="Times New Roman" w:hAnsi="Arial" w:cs="Arial"/>
                <w:sz w:val="18"/>
                <w:szCs w:val="18"/>
                <w:lang w:val="en-US" w:eastAsia="ru-RU"/>
              </w:rPr>
              <w:t xml:space="preserve"> </w:t>
            </w:r>
            <w:r w:rsidRPr="00824BF9">
              <w:rPr>
                <w:rFonts w:ascii="Arial" w:eastAsia="Times New Roman" w:hAnsi="Arial" w:cs="Arial"/>
                <w:sz w:val="18"/>
                <w:szCs w:val="18"/>
                <w:lang w:val="en-US" w:eastAsia="ru-RU"/>
              </w:rPr>
              <w:t>New</w:t>
            </w:r>
            <w:r w:rsidRPr="00DE105C">
              <w:rPr>
                <w:rFonts w:ascii="Arial" w:eastAsia="Times New Roman" w:hAnsi="Arial" w:cs="Arial"/>
                <w:sz w:val="18"/>
                <w:szCs w:val="18"/>
                <w:lang w:val="en-US" w:eastAsia="ru-RU"/>
              </w:rPr>
              <w:t xml:space="preserve"> </w:t>
            </w:r>
            <w:r w:rsidRPr="00824BF9">
              <w:rPr>
                <w:rFonts w:ascii="Arial" w:eastAsia="Times New Roman" w:hAnsi="Arial" w:cs="Arial"/>
                <w:sz w:val="18"/>
                <w:szCs w:val="18"/>
                <w:lang w:val="en-US" w:eastAsia="ru-RU"/>
              </w:rPr>
              <w:t>Roman</w:t>
            </w:r>
            <w:r w:rsidRPr="00DE105C">
              <w:rPr>
                <w:rFonts w:ascii="Arial" w:eastAsia="Times New Roman" w:hAnsi="Arial" w:cs="Arial"/>
                <w:sz w:val="18"/>
                <w:szCs w:val="18"/>
                <w:lang w:val="en-US" w:eastAsia="ru-RU"/>
              </w:rPr>
              <w:t xml:space="preserve">;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Шрифт: размер (кегль) — 14; </w:t>
            </w:r>
          </w:p>
          <w:p w:rsidR="00DE105C"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Межстрочный интервал – одинарный</w:t>
            </w:r>
            <w:r>
              <w:rPr>
                <w:rFonts w:ascii="Arial" w:eastAsia="Times New Roman" w:hAnsi="Arial" w:cs="Arial"/>
                <w:sz w:val="18"/>
                <w:szCs w:val="18"/>
                <w:lang w:eastAsia="ru-RU"/>
              </w:rPr>
              <w:t>;</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Pr>
                <w:rFonts w:ascii="Arial" w:eastAsia="Times New Roman" w:hAnsi="Arial" w:cs="Arial"/>
                <w:sz w:val="18"/>
                <w:szCs w:val="18"/>
                <w:lang w:eastAsia="ru-RU"/>
              </w:rPr>
              <w:t>Абзацный отступ – 1, 25</w:t>
            </w:r>
            <w:r w:rsidRPr="00824BF9">
              <w:rPr>
                <w:rFonts w:ascii="Arial" w:eastAsia="Times New Roman" w:hAnsi="Arial" w:cs="Arial"/>
                <w:sz w:val="18"/>
                <w:szCs w:val="18"/>
                <w:lang w:eastAsia="ru-RU"/>
              </w:rPr>
              <w:t>.</w:t>
            </w:r>
          </w:p>
          <w:p w:rsidR="00DE105C" w:rsidRPr="00824BF9" w:rsidRDefault="00DE105C" w:rsidP="00DE105C">
            <w:pPr>
              <w:shd w:val="clear" w:color="auto" w:fill="FFFFFF"/>
              <w:spacing w:line="285" w:lineRule="atLeast"/>
              <w:rPr>
                <w:rFonts w:ascii="Arial" w:eastAsia="Times New Roman" w:hAnsi="Arial" w:cs="Arial"/>
                <w:color w:val="002B70"/>
                <w:sz w:val="12"/>
                <w:szCs w:val="12"/>
                <w:lang w:eastAsia="ru-RU"/>
              </w:rPr>
            </w:pP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В верхнем левом углу проставляется индекс УДК.</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Следующая строка пропускается.</w:t>
            </w:r>
          </w:p>
          <w:p w:rsidR="00DE105C" w:rsidRPr="008E2460" w:rsidRDefault="00DE105C" w:rsidP="00DE105C">
            <w:pPr>
              <w:shd w:val="clear" w:color="auto" w:fill="FFFFFF"/>
              <w:spacing w:line="276" w:lineRule="auto"/>
              <w:rPr>
                <w:rFonts w:ascii="Arial" w:eastAsia="Times New Roman" w:hAnsi="Arial" w:cs="Arial"/>
                <w:spacing w:val="-2"/>
                <w:sz w:val="18"/>
                <w:szCs w:val="18"/>
                <w:lang w:eastAsia="ru-RU"/>
              </w:rPr>
            </w:pPr>
            <w:r w:rsidRPr="008E2460">
              <w:rPr>
                <w:rFonts w:ascii="Arial" w:eastAsia="Times New Roman" w:hAnsi="Arial" w:cs="Arial"/>
                <w:spacing w:val="-2"/>
                <w:sz w:val="18"/>
                <w:szCs w:val="18"/>
                <w:lang w:eastAsia="ru-RU"/>
              </w:rPr>
              <w:t>Далее по центру название статьи строчными полужирными буквами, выравнивание по центру листа (на русском языке).</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Следующая строка пропускается.</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Далее – строчными – </w:t>
            </w:r>
            <w:r>
              <w:rPr>
                <w:rFonts w:ascii="Arial" w:eastAsia="Times New Roman" w:hAnsi="Arial" w:cs="Arial"/>
                <w:sz w:val="18"/>
                <w:szCs w:val="18"/>
                <w:lang w:eastAsia="ru-RU"/>
              </w:rPr>
              <w:t xml:space="preserve">Инициалы и фамилия </w:t>
            </w:r>
            <w:r w:rsidRPr="00824BF9">
              <w:rPr>
                <w:rFonts w:ascii="Arial" w:eastAsia="Times New Roman" w:hAnsi="Arial" w:cs="Arial"/>
                <w:sz w:val="18"/>
                <w:szCs w:val="18"/>
                <w:lang w:eastAsia="ru-RU"/>
              </w:rPr>
              <w:t>автора (на русском язык</w:t>
            </w:r>
            <w:r>
              <w:rPr>
                <w:rFonts w:ascii="Arial" w:eastAsia="Times New Roman" w:hAnsi="Arial" w:cs="Arial"/>
                <w:sz w:val="18"/>
                <w:szCs w:val="18"/>
                <w:lang w:eastAsia="ru-RU"/>
              </w:rPr>
              <w:t>е</w:t>
            </w:r>
            <w:r w:rsidRPr="00824BF9">
              <w:rPr>
                <w:rFonts w:ascii="Arial" w:eastAsia="Times New Roman" w:hAnsi="Arial" w:cs="Arial"/>
                <w:sz w:val="18"/>
                <w:szCs w:val="18"/>
                <w:lang w:eastAsia="ru-RU"/>
              </w:rPr>
              <w:t xml:space="preserve">). </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Далее под ними без пропуска строки – строчными – </w:t>
            </w:r>
            <w:r>
              <w:rPr>
                <w:rFonts w:ascii="Arial" w:eastAsia="Times New Roman" w:hAnsi="Arial" w:cs="Arial"/>
                <w:sz w:val="18"/>
                <w:szCs w:val="18"/>
                <w:lang w:eastAsia="ru-RU"/>
              </w:rPr>
              <w:t xml:space="preserve">степень, звание, должность, </w:t>
            </w:r>
            <w:r w:rsidRPr="00824BF9">
              <w:rPr>
                <w:rFonts w:ascii="Arial" w:eastAsia="Times New Roman" w:hAnsi="Arial" w:cs="Arial"/>
                <w:sz w:val="18"/>
                <w:szCs w:val="18"/>
                <w:lang w:eastAsia="ru-RU"/>
              </w:rPr>
              <w:t xml:space="preserve">название организации, город (на русском </w:t>
            </w:r>
            <w:r>
              <w:rPr>
                <w:rFonts w:ascii="Arial" w:eastAsia="Times New Roman" w:hAnsi="Arial" w:cs="Arial"/>
                <w:sz w:val="18"/>
                <w:szCs w:val="18"/>
                <w:lang w:eastAsia="ru-RU"/>
              </w:rPr>
              <w:t>языке</w:t>
            </w:r>
            <w:r w:rsidRPr="00824BF9">
              <w:rPr>
                <w:rFonts w:ascii="Arial" w:eastAsia="Times New Roman" w:hAnsi="Arial" w:cs="Arial"/>
                <w:sz w:val="18"/>
                <w:szCs w:val="18"/>
                <w:lang w:eastAsia="ru-RU"/>
              </w:rPr>
              <w:t>).</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Затем необходимо указать электронный адрес автора статьи.</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Следующая строка пропускается.</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Затем аннотация на русском языке (шрифт – 12, не более 6 строк).</w:t>
            </w:r>
          </w:p>
          <w:p w:rsidR="00DE105C"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Далее ключевые слова на русском языке (шрифт – 12, 5-6 слов).</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Следующая строка пропускается.</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Далее дублируются название статьи, инициалы и фамилия автора, степень, звание, должность, название организации, адрес, аннотация, ключевые слова на английском языке </w:t>
            </w:r>
            <w:r w:rsidRPr="00824BF9">
              <w:rPr>
                <w:rFonts w:ascii="Arial" w:eastAsia="Times New Roman" w:hAnsi="Arial" w:cs="Arial"/>
                <w:sz w:val="18"/>
                <w:szCs w:val="18"/>
                <w:lang w:eastAsia="ru-RU"/>
              </w:rPr>
              <w:t>(шрифт – 12, не более 6 строк).</w:t>
            </w:r>
          </w:p>
          <w:p w:rsidR="00DE105C" w:rsidRDefault="00DE105C" w:rsidP="00DE105C">
            <w:pPr>
              <w:shd w:val="clear" w:color="auto" w:fill="FFFFFF"/>
              <w:spacing w:line="276" w:lineRule="auto"/>
              <w:rPr>
                <w:rFonts w:ascii="Arial" w:eastAsia="Times New Roman" w:hAnsi="Arial" w:cs="Arial"/>
                <w:sz w:val="18"/>
                <w:szCs w:val="18"/>
                <w:lang w:eastAsia="ru-RU"/>
              </w:rPr>
            </w:pP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Далее следует текст статьи (шрифт – 14).</w:t>
            </w:r>
          </w:p>
          <w:p w:rsidR="00DE105C" w:rsidRPr="00824BF9"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Завершает статью список литературы (шрифт– 12). Библиографические ссылки в статьях должны выполняться в соответствии с ГОСТ Р 7.0.5-2008 и ГОСТ 7.82-2001. Используемая литература (без повторов) оформляется в конце текста в алфавитном порядке под названием Список литературы: </w:t>
            </w:r>
          </w:p>
          <w:p w:rsidR="00DE105C" w:rsidRPr="00503D72" w:rsidRDefault="00DE105C" w:rsidP="00DE105C">
            <w:pPr>
              <w:shd w:val="clear" w:color="auto" w:fill="FFFFFF"/>
              <w:spacing w:line="276" w:lineRule="auto"/>
              <w:rPr>
                <w:rFonts w:ascii="Arial" w:eastAsia="Times New Roman" w:hAnsi="Arial" w:cs="Arial"/>
                <w:sz w:val="18"/>
                <w:szCs w:val="18"/>
                <w:lang w:eastAsia="ru-RU"/>
              </w:rPr>
            </w:pPr>
            <w:r w:rsidRPr="00824BF9">
              <w:rPr>
                <w:rFonts w:ascii="Arial" w:eastAsia="Times New Roman" w:hAnsi="Arial" w:cs="Arial"/>
                <w:sz w:val="18"/>
                <w:szCs w:val="18"/>
                <w:lang w:eastAsia="ru-RU"/>
              </w:rPr>
              <w:t xml:space="preserve">В тексте обозначается квадратными скобками с указанием номера источника по списку и через запятую – номера страницы, например: [3, с. 111]. </w:t>
            </w:r>
          </w:p>
        </w:tc>
      </w:tr>
      <w:tr w:rsidR="00DE105C" w:rsidRPr="00BA2414" w:rsidTr="005E60BF">
        <w:tc>
          <w:tcPr>
            <w:tcW w:w="4763" w:type="dxa"/>
            <w:gridSpan w:val="2"/>
          </w:tcPr>
          <w:p w:rsidR="00DE105C" w:rsidRPr="00BA2414" w:rsidRDefault="00DE105C" w:rsidP="00DE105C">
            <w:pPr>
              <w:rPr>
                <w:rFonts w:ascii="Arial" w:hAnsi="Arial" w:cs="Arial"/>
                <w:color w:val="252587"/>
                <w:sz w:val="20"/>
                <w:szCs w:val="20"/>
              </w:rPr>
            </w:pPr>
            <w:r>
              <w:rPr>
                <w:rFonts w:ascii="Arial" w:hAnsi="Arial" w:cs="Arial"/>
                <w:noProof/>
                <w:sz w:val="20"/>
                <w:szCs w:val="20"/>
                <w:lang w:eastAsia="ru-RU"/>
              </w:rPr>
              <w:drawing>
                <wp:inline distT="0" distB="0" distL="0" distR="0">
                  <wp:extent cx="2171700" cy="1495160"/>
                  <wp:effectExtent l="0" t="0" r="0" b="0"/>
                  <wp:docPr id="9" name="Рисунок 9" descr="D:\Загрузка\labik-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а\labik-06.jpg"/>
                          <pic:cNvPicPr>
                            <a:picLocks noChangeAspect="1" noChangeArrowheads="1"/>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2969" t="32047" r="8908" b="30873"/>
                          <a:stretch/>
                        </pic:blipFill>
                        <pic:spPr bwMode="auto">
                          <a:xfrm>
                            <a:off x="0" y="0"/>
                            <a:ext cx="2190706" cy="150824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5443" w:type="dxa"/>
          </w:tcPr>
          <w:p w:rsidR="00DE105C" w:rsidRPr="00BA2414" w:rsidRDefault="00DE105C" w:rsidP="00DE105C">
            <w:pPr>
              <w:jc w:val="right"/>
              <w:rPr>
                <w:rFonts w:ascii="Arial" w:hAnsi="Arial" w:cs="Arial"/>
                <w:color w:val="252587"/>
                <w:sz w:val="20"/>
                <w:szCs w:val="20"/>
              </w:rPr>
            </w:pPr>
            <w:r w:rsidRPr="00F47F0F">
              <w:rPr>
                <w:noProof/>
                <w:color w:val="333399"/>
                <w:lang w:eastAsia="ru-RU"/>
              </w:rPr>
              <w:drawing>
                <wp:inline distT="0" distB="0" distL="0" distR="0">
                  <wp:extent cx="1037594" cy="1482271"/>
                  <wp:effectExtent l="0" t="0" r="0" b="3810"/>
                  <wp:docPr id="10" name="Рисунок 10" descr="KSU embl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SU emblema.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3767" cy="1491089"/>
                          </a:xfrm>
                          <a:prstGeom prst="rect">
                            <a:avLst/>
                          </a:prstGeom>
                          <a:noFill/>
                          <a:ln>
                            <a:noFill/>
                          </a:ln>
                        </pic:spPr>
                      </pic:pic>
                    </a:graphicData>
                  </a:graphic>
                </wp:inline>
              </w:drawing>
            </w:r>
          </w:p>
        </w:tc>
      </w:tr>
      <w:tr w:rsidR="00DE105C" w:rsidRPr="00BA2414" w:rsidTr="005E60BF">
        <w:tc>
          <w:tcPr>
            <w:tcW w:w="10206" w:type="dxa"/>
            <w:gridSpan w:val="3"/>
          </w:tcPr>
          <w:p w:rsidR="006C59C0" w:rsidRDefault="006C59C0" w:rsidP="00DE105C">
            <w:pPr>
              <w:suppressAutoHyphens/>
              <w:jc w:val="center"/>
              <w:rPr>
                <w:rFonts w:ascii="Arial" w:eastAsia="Times New Roman" w:hAnsi="Arial" w:cs="Arial"/>
                <w:b/>
                <w:color w:val="0B27B5"/>
                <w:sz w:val="28"/>
                <w:szCs w:val="28"/>
                <w:lang w:eastAsia="ar-SA"/>
              </w:rPr>
            </w:pPr>
          </w:p>
          <w:p w:rsidR="006C59C0" w:rsidRDefault="006C59C0" w:rsidP="00DE105C">
            <w:pPr>
              <w:suppressAutoHyphens/>
              <w:jc w:val="center"/>
              <w:rPr>
                <w:rFonts w:ascii="Arial" w:eastAsia="Times New Roman" w:hAnsi="Arial" w:cs="Arial"/>
                <w:b/>
                <w:color w:val="0B27B5"/>
                <w:sz w:val="28"/>
                <w:szCs w:val="28"/>
                <w:lang w:eastAsia="ar-SA"/>
              </w:rPr>
            </w:pPr>
          </w:p>
          <w:p w:rsidR="00DE105C" w:rsidRPr="00693D80" w:rsidRDefault="00DE105C" w:rsidP="00DE105C">
            <w:pPr>
              <w:suppressAutoHyphens/>
              <w:jc w:val="center"/>
              <w:rPr>
                <w:rFonts w:ascii="Arial" w:eastAsia="Times New Roman" w:hAnsi="Arial" w:cs="Arial"/>
                <w:b/>
                <w:color w:val="0B27B5"/>
                <w:sz w:val="28"/>
                <w:szCs w:val="28"/>
                <w:lang w:eastAsia="ar-SA"/>
              </w:rPr>
            </w:pPr>
            <w:r w:rsidRPr="00693D80">
              <w:rPr>
                <w:rFonts w:ascii="Arial" w:eastAsia="Times New Roman" w:hAnsi="Arial" w:cs="Arial"/>
                <w:b/>
                <w:color w:val="0B27B5"/>
                <w:sz w:val="28"/>
                <w:szCs w:val="28"/>
                <w:lang w:eastAsia="ar-SA"/>
              </w:rPr>
              <w:lastRenderedPageBreak/>
              <w:t>Заявка на участие</w:t>
            </w:r>
          </w:p>
          <w:p w:rsidR="00DE105C" w:rsidRPr="00540498" w:rsidRDefault="00DE105C" w:rsidP="00DE105C">
            <w:pPr>
              <w:suppressAutoHyphens/>
              <w:jc w:val="center"/>
              <w:rPr>
                <w:rFonts w:ascii="Arial" w:eastAsia="Times New Roman" w:hAnsi="Arial" w:cs="Arial"/>
                <w:bCs/>
                <w:color w:val="0B27B5"/>
                <w:sz w:val="26"/>
                <w:szCs w:val="26"/>
                <w:lang w:eastAsia="ar-SA"/>
              </w:rPr>
            </w:pPr>
            <w:r w:rsidRPr="00540498">
              <w:rPr>
                <w:rFonts w:ascii="Arial" w:eastAsia="Times New Roman" w:hAnsi="Arial" w:cs="Arial"/>
                <w:bCs/>
                <w:color w:val="0B27B5"/>
                <w:sz w:val="26"/>
                <w:szCs w:val="26"/>
                <w:lang w:eastAsia="ar-SA"/>
              </w:rPr>
              <w:t xml:space="preserve">в </w:t>
            </w:r>
            <w:r w:rsidRPr="00540498">
              <w:rPr>
                <w:rFonts w:ascii="Arial" w:eastAsia="Times New Roman" w:hAnsi="Arial" w:cs="Arial"/>
                <w:bCs/>
                <w:color w:val="0B27B5"/>
                <w:sz w:val="26"/>
                <w:szCs w:val="26"/>
                <w:lang w:val="en-US" w:eastAsia="ar-SA"/>
              </w:rPr>
              <w:t>VI</w:t>
            </w:r>
            <w:r>
              <w:rPr>
                <w:rFonts w:ascii="Arial" w:eastAsia="Times New Roman" w:hAnsi="Arial" w:cs="Arial"/>
                <w:bCs/>
                <w:color w:val="0B27B5"/>
                <w:sz w:val="26"/>
                <w:szCs w:val="26"/>
                <w:lang w:val="en-US" w:eastAsia="ar-SA"/>
              </w:rPr>
              <w:t>I</w:t>
            </w:r>
            <w:r w:rsidRPr="00540498">
              <w:rPr>
                <w:rFonts w:ascii="Arial" w:eastAsia="Times New Roman" w:hAnsi="Arial" w:cs="Arial"/>
                <w:bCs/>
                <w:color w:val="0B27B5"/>
                <w:sz w:val="26"/>
                <w:szCs w:val="26"/>
                <w:lang w:val="en-US" w:eastAsia="ar-SA"/>
              </w:rPr>
              <w:t>I</w:t>
            </w:r>
            <w:r w:rsidRPr="00540498">
              <w:rPr>
                <w:rFonts w:ascii="Arial" w:eastAsia="Times New Roman" w:hAnsi="Arial" w:cs="Arial"/>
                <w:bCs/>
                <w:color w:val="0B27B5"/>
                <w:sz w:val="26"/>
                <w:szCs w:val="26"/>
                <w:lang w:eastAsia="ar-SA"/>
              </w:rPr>
              <w:t xml:space="preserve"> международном конкурсе научных работ молодых исследователей</w:t>
            </w:r>
          </w:p>
          <w:p w:rsidR="00DE105C" w:rsidRPr="00540498" w:rsidRDefault="00DE105C" w:rsidP="00DE105C">
            <w:pPr>
              <w:suppressAutoHyphens/>
              <w:jc w:val="center"/>
              <w:rPr>
                <w:rFonts w:ascii="Arial" w:eastAsia="Times New Roman" w:hAnsi="Arial" w:cs="Arial"/>
                <w:bCs/>
                <w:color w:val="0B27B5"/>
                <w:sz w:val="26"/>
                <w:szCs w:val="26"/>
                <w:lang w:eastAsia="ar-SA"/>
              </w:rPr>
            </w:pPr>
            <w:r w:rsidRPr="00540498">
              <w:rPr>
                <w:rFonts w:ascii="Arial" w:eastAsia="Times New Roman" w:hAnsi="Arial" w:cs="Arial"/>
                <w:bCs/>
                <w:color w:val="0B27B5"/>
                <w:sz w:val="26"/>
                <w:szCs w:val="26"/>
                <w:lang w:eastAsia="ar-SA"/>
              </w:rPr>
              <w:t>п</w:t>
            </w:r>
            <w:r>
              <w:rPr>
                <w:rFonts w:ascii="Arial" w:eastAsia="Times New Roman" w:hAnsi="Arial" w:cs="Arial"/>
                <w:bCs/>
                <w:color w:val="0B27B5"/>
                <w:sz w:val="26"/>
                <w:szCs w:val="26"/>
                <w:lang w:eastAsia="ar-SA"/>
              </w:rPr>
              <w:t>р</w:t>
            </w:r>
            <w:r w:rsidRPr="00540498">
              <w:rPr>
                <w:rFonts w:ascii="Arial" w:eastAsia="Times New Roman" w:hAnsi="Arial" w:cs="Arial"/>
                <w:bCs/>
                <w:color w:val="0B27B5"/>
                <w:sz w:val="26"/>
                <w:szCs w:val="26"/>
                <w:lang w:eastAsia="ar-SA"/>
              </w:rPr>
              <w:t>о</w:t>
            </w:r>
            <w:r>
              <w:rPr>
                <w:rFonts w:ascii="Arial" w:eastAsia="Times New Roman" w:hAnsi="Arial" w:cs="Arial"/>
                <w:bCs/>
                <w:color w:val="0B27B5"/>
                <w:sz w:val="26"/>
                <w:szCs w:val="26"/>
                <w:lang w:eastAsia="ar-SA"/>
              </w:rPr>
              <w:t>блем</w:t>
            </w:r>
            <w:r w:rsidRPr="00540498">
              <w:rPr>
                <w:rFonts w:ascii="Arial" w:eastAsia="Times New Roman" w:hAnsi="Arial" w:cs="Arial"/>
                <w:bCs/>
                <w:color w:val="0B27B5"/>
                <w:sz w:val="26"/>
                <w:szCs w:val="26"/>
                <w:lang w:eastAsia="ar-SA"/>
              </w:rPr>
              <w:t xml:space="preserve"> кросс-культурной психологии, поликультурно</w:t>
            </w:r>
            <w:r>
              <w:rPr>
                <w:rFonts w:ascii="Arial" w:eastAsia="Times New Roman" w:hAnsi="Arial" w:cs="Arial"/>
                <w:bCs/>
                <w:color w:val="0B27B5"/>
                <w:sz w:val="26"/>
                <w:szCs w:val="26"/>
                <w:lang w:eastAsia="ar-SA"/>
              </w:rPr>
              <w:t>го</w:t>
            </w:r>
            <w:r w:rsidRPr="00540498">
              <w:rPr>
                <w:rFonts w:ascii="Arial" w:eastAsia="Times New Roman" w:hAnsi="Arial" w:cs="Arial"/>
                <w:bCs/>
                <w:color w:val="0B27B5"/>
                <w:sz w:val="26"/>
                <w:szCs w:val="26"/>
                <w:lang w:eastAsia="ar-SA"/>
              </w:rPr>
              <w:t xml:space="preserve"> образовани</w:t>
            </w:r>
            <w:r>
              <w:rPr>
                <w:rFonts w:ascii="Arial" w:eastAsia="Times New Roman" w:hAnsi="Arial" w:cs="Arial"/>
                <w:bCs/>
                <w:color w:val="0B27B5"/>
                <w:sz w:val="26"/>
                <w:szCs w:val="26"/>
                <w:lang w:eastAsia="ar-SA"/>
              </w:rPr>
              <w:t>я</w:t>
            </w:r>
            <w:r w:rsidRPr="00540498">
              <w:rPr>
                <w:rFonts w:ascii="Arial" w:eastAsia="Times New Roman" w:hAnsi="Arial" w:cs="Arial"/>
                <w:bCs/>
                <w:color w:val="0B27B5"/>
                <w:sz w:val="26"/>
                <w:szCs w:val="26"/>
                <w:lang w:eastAsia="ar-SA"/>
              </w:rPr>
              <w:t xml:space="preserve"> </w:t>
            </w:r>
          </w:p>
          <w:p w:rsidR="00DE105C" w:rsidRPr="00540498" w:rsidRDefault="00DE105C" w:rsidP="00DE105C">
            <w:pPr>
              <w:suppressAutoHyphens/>
              <w:jc w:val="center"/>
              <w:rPr>
                <w:rFonts w:ascii="Arial" w:eastAsia="Times New Roman" w:hAnsi="Arial" w:cs="Arial"/>
                <w:bCs/>
                <w:color w:val="0B27B5"/>
                <w:sz w:val="26"/>
                <w:szCs w:val="26"/>
                <w:lang w:eastAsia="ar-SA"/>
              </w:rPr>
            </w:pPr>
            <w:r w:rsidRPr="00540498">
              <w:rPr>
                <w:rFonts w:ascii="Arial" w:eastAsia="Times New Roman" w:hAnsi="Arial" w:cs="Arial"/>
                <w:bCs/>
                <w:color w:val="0B27B5"/>
                <w:sz w:val="26"/>
                <w:szCs w:val="26"/>
                <w:lang w:eastAsia="ar-SA"/>
              </w:rPr>
              <w:t>и межкультурной коммуникации</w:t>
            </w:r>
          </w:p>
          <w:p w:rsidR="00DE105C" w:rsidRPr="00C6183C" w:rsidRDefault="00DE105C" w:rsidP="00DE105C">
            <w:pPr>
              <w:suppressAutoHyphens/>
              <w:jc w:val="center"/>
              <w:rPr>
                <w:rFonts w:ascii="Arial" w:eastAsia="Times New Roman" w:hAnsi="Arial" w:cs="Arial"/>
                <w:b/>
                <w:bCs/>
                <w:color w:val="0B27B5"/>
                <w:sz w:val="32"/>
                <w:szCs w:val="32"/>
                <w:lang w:eastAsia="ar-SA"/>
              </w:rPr>
            </w:pPr>
            <w:r w:rsidRPr="00C6183C">
              <w:rPr>
                <w:rFonts w:ascii="Arial" w:eastAsia="Times New Roman" w:hAnsi="Arial" w:cs="Arial"/>
                <w:b/>
                <w:bCs/>
                <w:color w:val="0B27B5"/>
                <w:sz w:val="32"/>
                <w:szCs w:val="32"/>
                <w:lang w:eastAsia="ar-SA"/>
              </w:rPr>
              <w:t xml:space="preserve">Экзистенциальное самоопределение личности </w:t>
            </w:r>
          </w:p>
          <w:p w:rsidR="00DE105C" w:rsidRPr="00C6183C" w:rsidRDefault="00DE105C" w:rsidP="00DE105C">
            <w:pPr>
              <w:suppressAutoHyphens/>
              <w:jc w:val="center"/>
              <w:rPr>
                <w:rFonts w:ascii="Arial" w:eastAsia="Times New Roman" w:hAnsi="Arial" w:cs="Arial"/>
                <w:b/>
                <w:bCs/>
                <w:color w:val="0B27B5"/>
                <w:sz w:val="32"/>
                <w:szCs w:val="32"/>
                <w:lang w:eastAsia="ar-SA"/>
              </w:rPr>
            </w:pPr>
            <w:r w:rsidRPr="00C6183C">
              <w:rPr>
                <w:rFonts w:ascii="Arial" w:eastAsia="Times New Roman" w:hAnsi="Arial" w:cs="Arial"/>
                <w:b/>
                <w:bCs/>
                <w:color w:val="0B27B5"/>
                <w:sz w:val="32"/>
                <w:szCs w:val="32"/>
                <w:lang w:eastAsia="ar-SA"/>
              </w:rPr>
              <w:t xml:space="preserve">в поликультурном мире: риски, проблемы, перспективы </w:t>
            </w:r>
          </w:p>
          <w:p w:rsidR="00DE105C" w:rsidRDefault="00DE105C" w:rsidP="00DE105C">
            <w:pPr>
              <w:suppressAutoHyphens/>
              <w:jc w:val="center"/>
              <w:rPr>
                <w:rFonts w:ascii="Arial" w:eastAsia="Times New Roman" w:hAnsi="Arial" w:cs="Arial"/>
                <w:bCs/>
                <w:color w:val="0B27B5"/>
                <w:sz w:val="24"/>
                <w:szCs w:val="24"/>
                <w:lang w:eastAsia="ar-SA"/>
              </w:rPr>
            </w:pPr>
            <w:r w:rsidRPr="00540498">
              <w:rPr>
                <w:rFonts w:ascii="Arial" w:eastAsia="Times New Roman" w:hAnsi="Arial" w:cs="Arial"/>
                <w:bCs/>
                <w:color w:val="0B27B5"/>
                <w:sz w:val="24"/>
                <w:szCs w:val="24"/>
                <w:lang w:eastAsia="ar-SA"/>
              </w:rPr>
              <w:t>2</w:t>
            </w:r>
            <w:r w:rsidRPr="006C59C0">
              <w:rPr>
                <w:rFonts w:ascii="Arial" w:eastAsia="Times New Roman" w:hAnsi="Arial" w:cs="Arial"/>
                <w:bCs/>
                <w:color w:val="0B27B5"/>
                <w:sz w:val="24"/>
                <w:szCs w:val="24"/>
                <w:lang w:eastAsia="ar-SA"/>
              </w:rPr>
              <w:t>5</w:t>
            </w:r>
            <w:r w:rsidRPr="00540498">
              <w:rPr>
                <w:rFonts w:ascii="Arial" w:eastAsia="Times New Roman" w:hAnsi="Arial" w:cs="Arial"/>
                <w:bCs/>
                <w:color w:val="0B27B5"/>
                <w:sz w:val="24"/>
                <w:szCs w:val="24"/>
                <w:lang w:eastAsia="ar-SA"/>
              </w:rPr>
              <w:t>–28 февраля 202</w:t>
            </w:r>
            <w:r w:rsidRPr="006C59C0">
              <w:rPr>
                <w:rFonts w:ascii="Arial" w:eastAsia="Times New Roman" w:hAnsi="Arial" w:cs="Arial"/>
                <w:bCs/>
                <w:color w:val="0B27B5"/>
                <w:sz w:val="24"/>
                <w:szCs w:val="24"/>
                <w:lang w:eastAsia="ar-SA"/>
              </w:rPr>
              <w:t>6</w:t>
            </w:r>
            <w:r w:rsidRPr="00540498">
              <w:rPr>
                <w:rFonts w:ascii="Arial" w:eastAsia="Times New Roman" w:hAnsi="Arial" w:cs="Arial"/>
                <w:bCs/>
                <w:color w:val="0B27B5"/>
                <w:sz w:val="24"/>
                <w:szCs w:val="24"/>
                <w:lang w:eastAsia="ar-SA"/>
              </w:rPr>
              <w:t xml:space="preserve"> года</w:t>
            </w:r>
            <w:r>
              <w:rPr>
                <w:rFonts w:ascii="Arial" w:eastAsia="Times New Roman" w:hAnsi="Arial" w:cs="Arial"/>
                <w:bCs/>
                <w:color w:val="0B27B5"/>
                <w:sz w:val="24"/>
                <w:szCs w:val="24"/>
                <w:lang w:eastAsia="ar-SA"/>
              </w:rPr>
              <w:t xml:space="preserve">, </w:t>
            </w:r>
          </w:p>
          <w:p w:rsidR="00DE105C" w:rsidRPr="00BA2414" w:rsidRDefault="00DE105C" w:rsidP="00DE105C">
            <w:pPr>
              <w:suppressAutoHyphens/>
              <w:jc w:val="center"/>
              <w:rPr>
                <w:rFonts w:ascii="Arial" w:hAnsi="Arial" w:cs="Arial"/>
                <w:color w:val="252587"/>
                <w:sz w:val="20"/>
                <w:szCs w:val="20"/>
              </w:rPr>
            </w:pPr>
            <w:r w:rsidRPr="00540498">
              <w:rPr>
                <w:rFonts w:ascii="Arial" w:eastAsia="Times New Roman" w:hAnsi="Arial" w:cs="Arial"/>
                <w:bCs/>
                <w:color w:val="0B27B5"/>
                <w:sz w:val="24"/>
                <w:szCs w:val="24"/>
                <w:lang w:eastAsia="ar-SA"/>
              </w:rPr>
              <w:t>Курский государственный университет</w:t>
            </w:r>
          </w:p>
        </w:tc>
      </w:tr>
      <w:tr w:rsidR="00DE105C" w:rsidRPr="00BA2414" w:rsidTr="005E60BF">
        <w:tc>
          <w:tcPr>
            <w:tcW w:w="2977" w:type="dxa"/>
          </w:tcPr>
          <w:p w:rsidR="00DE105C" w:rsidRPr="00BA2414" w:rsidRDefault="00DE105C" w:rsidP="00DE105C">
            <w:pPr>
              <w:rPr>
                <w:rFonts w:ascii="Arial" w:hAnsi="Arial" w:cs="Arial"/>
                <w:color w:val="252587"/>
                <w:sz w:val="20"/>
                <w:szCs w:val="20"/>
              </w:rPr>
            </w:pPr>
          </w:p>
        </w:tc>
        <w:tc>
          <w:tcPr>
            <w:tcW w:w="7229" w:type="dxa"/>
            <w:gridSpan w:val="2"/>
          </w:tcPr>
          <w:p w:rsidR="00DE105C" w:rsidRPr="00BA2414" w:rsidRDefault="00DE105C" w:rsidP="00DE105C">
            <w:pPr>
              <w:rPr>
                <w:rFonts w:ascii="Arial" w:hAnsi="Arial" w:cs="Arial"/>
                <w:color w:val="252587"/>
                <w:sz w:val="20"/>
                <w:szCs w:val="20"/>
              </w:rPr>
            </w:pPr>
          </w:p>
        </w:tc>
      </w:tr>
    </w:tbl>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9"/>
        <w:gridCol w:w="5868"/>
      </w:tblGrid>
      <w:tr w:rsidR="00355BD7" w:rsidRPr="00BD50E8" w:rsidTr="00503D72">
        <w:trPr>
          <w:jc w:val="center"/>
        </w:trPr>
        <w:tc>
          <w:tcPr>
            <w:tcW w:w="4419" w:type="dxa"/>
          </w:tcPr>
          <w:p w:rsidR="00355BD7" w:rsidRPr="00355BD7" w:rsidRDefault="00355BD7" w:rsidP="00DD25AC">
            <w:pPr>
              <w:shd w:val="clear" w:color="auto" w:fill="FFFFFF"/>
              <w:ind w:right="5"/>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Фамилия Имя Отчество</w:t>
            </w:r>
          </w:p>
        </w:tc>
        <w:tc>
          <w:tcPr>
            <w:tcW w:w="5868" w:type="dxa"/>
          </w:tcPr>
          <w:p w:rsidR="00355BD7" w:rsidRPr="00355BD7" w:rsidRDefault="00925855" w:rsidP="00DD25AC">
            <w:pPr>
              <w:jc w:val="left"/>
              <w:rPr>
                <w:rFonts w:ascii="Times New Roman" w:eastAsia="Times New Roman" w:hAnsi="Times New Roman" w:cs="Times New Roman"/>
                <w:bCs/>
                <w:color w:val="000000"/>
                <w:sz w:val="21"/>
                <w:szCs w:val="21"/>
                <w:lang w:eastAsia="ar-SA"/>
              </w:rPr>
            </w:pPr>
            <w:r>
              <w:rPr>
                <w:rFonts w:ascii="Times New Roman" w:eastAsia="Times New Roman" w:hAnsi="Times New Roman" w:cs="Times New Roman"/>
                <w:bCs/>
                <w:color w:val="000000"/>
                <w:sz w:val="21"/>
                <w:szCs w:val="21"/>
                <w:lang w:eastAsia="ar-SA"/>
              </w:rPr>
              <w:t>Сергеев</w:t>
            </w:r>
            <w:r w:rsidR="00355BD7" w:rsidRPr="00355BD7">
              <w:rPr>
                <w:rFonts w:ascii="Times New Roman" w:eastAsia="Times New Roman" w:hAnsi="Times New Roman" w:cs="Times New Roman"/>
                <w:bCs/>
                <w:color w:val="000000"/>
                <w:sz w:val="21"/>
                <w:szCs w:val="21"/>
                <w:lang w:eastAsia="ar-SA"/>
              </w:rPr>
              <w:t xml:space="preserve"> Иван </w:t>
            </w:r>
            <w:r>
              <w:rPr>
                <w:rFonts w:ascii="Times New Roman" w:eastAsia="Times New Roman" w:hAnsi="Times New Roman" w:cs="Times New Roman"/>
                <w:bCs/>
                <w:color w:val="000000"/>
                <w:sz w:val="21"/>
                <w:szCs w:val="21"/>
                <w:lang w:eastAsia="ar-SA"/>
              </w:rPr>
              <w:t>Сергеевич</w:t>
            </w:r>
          </w:p>
        </w:tc>
      </w:tr>
      <w:tr w:rsidR="00355BD7" w:rsidRPr="00BD50E8" w:rsidTr="00503D72">
        <w:trPr>
          <w:jc w:val="center"/>
        </w:trPr>
        <w:tc>
          <w:tcPr>
            <w:tcW w:w="4419" w:type="dxa"/>
          </w:tcPr>
          <w:p w:rsidR="00355BD7" w:rsidRPr="00355BD7" w:rsidRDefault="00355BD7" w:rsidP="00DD25AC">
            <w:pPr>
              <w:shd w:val="clear" w:color="auto" w:fill="FFFFFF"/>
              <w:ind w:right="5"/>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Местожительство автора</w:t>
            </w:r>
          </w:p>
          <w:p w:rsidR="00355BD7" w:rsidRPr="00355BD7" w:rsidRDefault="00355BD7" w:rsidP="00DD25AC">
            <w:pPr>
              <w:shd w:val="clear" w:color="auto" w:fill="FFFFFF"/>
              <w:ind w:right="5"/>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(страна, город)</w:t>
            </w:r>
          </w:p>
        </w:tc>
        <w:tc>
          <w:tcPr>
            <w:tcW w:w="5868" w:type="dxa"/>
          </w:tcPr>
          <w:p w:rsidR="00355BD7" w:rsidRPr="00355BD7" w:rsidRDefault="00355BD7" w:rsidP="00DD25AC">
            <w:pPr>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Россия, Белгород</w:t>
            </w:r>
          </w:p>
        </w:tc>
      </w:tr>
      <w:tr w:rsidR="00355BD7" w:rsidRPr="00BD50E8"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Наименование организации (учебного заведения), структурного подразделения, статус</w:t>
            </w:r>
          </w:p>
        </w:tc>
        <w:tc>
          <w:tcPr>
            <w:tcW w:w="5868" w:type="dxa"/>
          </w:tcPr>
          <w:p w:rsidR="00355BD7" w:rsidRPr="00355BD7" w:rsidRDefault="00355BD7" w:rsidP="00DD25AC">
            <w:pPr>
              <w:widowControl w:val="0"/>
              <w:tabs>
                <w:tab w:val="left" w:pos="1134"/>
              </w:tabs>
              <w:rPr>
                <w:rFonts w:ascii="Times New Roman" w:eastAsia="Times New Roman" w:hAnsi="Times New Roman" w:cs="Times New Roman"/>
                <w:color w:val="000000"/>
                <w:sz w:val="21"/>
                <w:szCs w:val="21"/>
                <w:lang w:eastAsia="ru-RU"/>
              </w:rPr>
            </w:pPr>
            <w:r w:rsidRPr="00355BD7">
              <w:rPr>
                <w:rFonts w:ascii="Times New Roman" w:eastAsia="Times New Roman" w:hAnsi="Times New Roman" w:cs="Times New Roman"/>
                <w:color w:val="000000"/>
                <w:sz w:val="21"/>
                <w:szCs w:val="21"/>
                <w:lang w:eastAsia="ru-RU"/>
              </w:rPr>
              <w:t>Белгородский государственный национальный исследовательский университет» (НИУ «БелГУ»),</w:t>
            </w:r>
          </w:p>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color w:val="000000"/>
                <w:sz w:val="21"/>
                <w:szCs w:val="21"/>
                <w:lang w:eastAsia="ar-SA"/>
              </w:rPr>
              <w:t>Педагогический институт НИУ «БелГУ», факультет дошкольного, начального и специального образования, аспирант кафедры психологии</w:t>
            </w:r>
          </w:p>
        </w:tc>
      </w:tr>
      <w:tr w:rsidR="00355BD7" w:rsidRPr="00BD50E8"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Уровень образования (полностью), курс</w:t>
            </w:r>
          </w:p>
        </w:tc>
        <w:tc>
          <w:tcPr>
            <w:tcW w:w="5868" w:type="dxa"/>
          </w:tcPr>
          <w:p w:rsidR="00355BD7" w:rsidRPr="00355BD7" w:rsidRDefault="00355BD7" w:rsidP="00DD25AC">
            <w:pPr>
              <w:widowControl w:val="0"/>
              <w:tabs>
                <w:tab w:val="left" w:pos="1134"/>
              </w:tabs>
              <w:rPr>
                <w:rFonts w:ascii="Times New Roman" w:eastAsia="Times New Roman" w:hAnsi="Times New Roman" w:cs="Times New Roman"/>
                <w:color w:val="000000"/>
                <w:sz w:val="21"/>
                <w:szCs w:val="21"/>
                <w:lang w:eastAsia="ru-RU"/>
              </w:rPr>
            </w:pPr>
            <w:r w:rsidRPr="00355BD7">
              <w:rPr>
                <w:rFonts w:ascii="Times New Roman" w:eastAsia="Times New Roman" w:hAnsi="Times New Roman" w:cs="Times New Roman"/>
                <w:color w:val="000000"/>
                <w:sz w:val="21"/>
                <w:szCs w:val="21"/>
                <w:lang w:eastAsia="ru-RU"/>
              </w:rPr>
              <w:t>Аспирантура НИУ «БелГУ», 2 курс</w:t>
            </w:r>
          </w:p>
        </w:tc>
      </w:tr>
      <w:tr w:rsidR="00355BD7" w:rsidRPr="00BD50E8"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Адрес места учёбы (адрес вуза)</w:t>
            </w:r>
          </w:p>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(с индексом)</w:t>
            </w:r>
          </w:p>
        </w:tc>
        <w:tc>
          <w:tcPr>
            <w:tcW w:w="5868"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308015, Россия, г. Белгород, ул. Победы, 85</w:t>
            </w:r>
          </w:p>
        </w:tc>
      </w:tr>
      <w:tr w:rsidR="00355BD7" w:rsidRPr="00BD50E8"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Рабочий тел., контактный тел. (мобильный)</w:t>
            </w:r>
          </w:p>
        </w:tc>
        <w:tc>
          <w:tcPr>
            <w:tcW w:w="5868"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+79081237874</w:t>
            </w:r>
          </w:p>
        </w:tc>
      </w:tr>
      <w:tr w:rsidR="00355BD7" w:rsidRPr="00BD50E8"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proofErr w:type="spellStart"/>
            <w:r w:rsidRPr="00355BD7">
              <w:rPr>
                <w:rFonts w:ascii="Times New Roman" w:eastAsia="Times New Roman" w:hAnsi="Times New Roman" w:cs="Times New Roman"/>
                <w:bCs/>
                <w:color w:val="000000"/>
                <w:sz w:val="21"/>
                <w:szCs w:val="21"/>
                <w:lang w:eastAsia="ar-SA"/>
              </w:rPr>
              <w:t>e-mail</w:t>
            </w:r>
            <w:proofErr w:type="spellEnd"/>
          </w:p>
        </w:tc>
        <w:tc>
          <w:tcPr>
            <w:tcW w:w="5868"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val="en-US" w:eastAsia="ar-SA"/>
              </w:rPr>
              <w:t>iliiiiiiie@rambler.ru</w:t>
            </w:r>
          </w:p>
        </w:tc>
      </w:tr>
      <w:tr w:rsidR="00355BD7" w:rsidRPr="00BD50E8"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Название статьи</w:t>
            </w:r>
          </w:p>
        </w:tc>
        <w:tc>
          <w:tcPr>
            <w:tcW w:w="5868"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Гуманистические основы социально-педагогической работы с детьми мигрантов в поликультурном образовательном пространстве</w:t>
            </w:r>
          </w:p>
        </w:tc>
      </w:tr>
      <w:tr w:rsidR="00355BD7" w:rsidRPr="00BD50E8"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Объем оригинальности текста в системе «Антиплагиат» (в %)</w:t>
            </w:r>
          </w:p>
        </w:tc>
        <w:tc>
          <w:tcPr>
            <w:tcW w:w="5868"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82%</w:t>
            </w:r>
          </w:p>
        </w:tc>
      </w:tr>
      <w:tr w:rsidR="00355BD7" w:rsidRPr="00BD50E8"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Направление конкурса</w:t>
            </w:r>
          </w:p>
        </w:tc>
        <w:tc>
          <w:tcPr>
            <w:tcW w:w="5868" w:type="dxa"/>
          </w:tcPr>
          <w:p w:rsidR="00355BD7" w:rsidRPr="00355BD7" w:rsidRDefault="009B4BF9" w:rsidP="009B4BF9">
            <w:pPr>
              <w:shd w:val="clear" w:color="auto" w:fill="FFFFFF"/>
              <w:tabs>
                <w:tab w:val="left" w:pos="507"/>
              </w:tabs>
              <w:ind w:right="5"/>
              <w:jc w:val="left"/>
              <w:rPr>
                <w:rFonts w:ascii="Times New Roman" w:eastAsia="Times New Roman" w:hAnsi="Times New Roman" w:cs="Times New Roman"/>
                <w:bCs/>
                <w:color w:val="000000"/>
                <w:sz w:val="21"/>
                <w:szCs w:val="21"/>
                <w:lang w:eastAsia="ar-SA"/>
              </w:rPr>
            </w:pPr>
            <w:r w:rsidRPr="009B4BF9">
              <w:rPr>
                <w:rFonts w:ascii="Times New Roman" w:eastAsia="Times New Roman" w:hAnsi="Times New Roman" w:cs="Times New Roman"/>
                <w:bCs/>
                <w:color w:val="000000"/>
                <w:sz w:val="21"/>
                <w:szCs w:val="21"/>
                <w:lang w:eastAsia="ar-SA"/>
              </w:rPr>
              <w:t>18.</w:t>
            </w:r>
            <w:r>
              <w:rPr>
                <w:rFonts w:ascii="Times New Roman" w:eastAsia="Times New Roman" w:hAnsi="Times New Roman" w:cs="Times New Roman"/>
                <w:bCs/>
                <w:color w:val="000000"/>
                <w:sz w:val="21"/>
                <w:szCs w:val="21"/>
                <w:lang w:eastAsia="ar-SA"/>
              </w:rPr>
              <w:t> </w:t>
            </w:r>
            <w:r w:rsidRPr="009B4BF9">
              <w:rPr>
                <w:rFonts w:ascii="Times New Roman" w:eastAsia="Times New Roman" w:hAnsi="Times New Roman" w:cs="Times New Roman"/>
                <w:bCs/>
                <w:color w:val="000000"/>
                <w:sz w:val="21"/>
                <w:szCs w:val="21"/>
                <w:lang w:eastAsia="ar-SA"/>
              </w:rPr>
              <w:t>Реализация социализирующих возможностей социальных сетей в формировании этнокультурной идентичности подростков и юношества, в профилактике межэтнических конфликтов</w:t>
            </w:r>
          </w:p>
        </w:tc>
      </w:tr>
      <w:tr w:rsidR="00355BD7" w:rsidRPr="00BD50E8"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Домашний адрес (для отправки диплома, сертификата)  (индекс обязательно)</w:t>
            </w:r>
          </w:p>
        </w:tc>
        <w:tc>
          <w:tcPr>
            <w:tcW w:w="5868"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308015, Россия, г. Белгород, ул. Победы, 85</w:t>
            </w:r>
          </w:p>
        </w:tc>
      </w:tr>
      <w:tr w:rsidR="00355BD7" w:rsidRPr="00BD50E8"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Фамилия Имя Отчество научного руководителя</w:t>
            </w:r>
          </w:p>
        </w:tc>
        <w:tc>
          <w:tcPr>
            <w:tcW w:w="5868" w:type="dxa"/>
          </w:tcPr>
          <w:p w:rsidR="00355BD7" w:rsidRPr="00355BD7" w:rsidRDefault="00355BD7" w:rsidP="00DD25AC">
            <w:pPr>
              <w:widowControl w:val="0"/>
              <w:tabs>
                <w:tab w:val="left" w:pos="1134"/>
              </w:tabs>
              <w:rPr>
                <w:rFonts w:ascii="Times New Roman" w:eastAsia="Times New Roman" w:hAnsi="Times New Roman" w:cs="Times New Roman"/>
                <w:color w:val="000000"/>
                <w:sz w:val="21"/>
                <w:szCs w:val="21"/>
                <w:lang w:eastAsia="ru-RU"/>
              </w:rPr>
            </w:pPr>
            <w:proofErr w:type="spellStart"/>
            <w:r w:rsidRPr="00355BD7">
              <w:rPr>
                <w:rFonts w:ascii="Times New Roman" w:eastAsia="Times New Roman" w:hAnsi="Times New Roman" w:cs="Times New Roman"/>
                <w:color w:val="000000"/>
                <w:sz w:val="21"/>
                <w:szCs w:val="21"/>
                <w:lang w:eastAsia="ru-RU"/>
              </w:rPr>
              <w:t>Репринцев</w:t>
            </w:r>
            <w:proofErr w:type="spellEnd"/>
            <w:r w:rsidRPr="00355BD7">
              <w:rPr>
                <w:rFonts w:ascii="Times New Roman" w:eastAsia="Times New Roman" w:hAnsi="Times New Roman" w:cs="Times New Roman"/>
                <w:color w:val="000000"/>
                <w:sz w:val="21"/>
                <w:szCs w:val="21"/>
                <w:lang w:eastAsia="ru-RU"/>
              </w:rPr>
              <w:t xml:space="preserve"> Александр Валентинович</w:t>
            </w:r>
          </w:p>
        </w:tc>
      </w:tr>
      <w:tr w:rsidR="00355BD7" w:rsidRPr="00FB506A"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Ученая степень, звание, должность научного руководителя</w:t>
            </w:r>
          </w:p>
        </w:tc>
        <w:tc>
          <w:tcPr>
            <w:tcW w:w="5868" w:type="dxa"/>
          </w:tcPr>
          <w:p w:rsidR="00355BD7" w:rsidRPr="00355BD7" w:rsidRDefault="00355BD7" w:rsidP="00DD25AC">
            <w:pPr>
              <w:widowControl w:val="0"/>
              <w:tabs>
                <w:tab w:val="left" w:pos="1134"/>
              </w:tabs>
              <w:rPr>
                <w:rFonts w:ascii="Times New Roman" w:eastAsia="Times New Roman" w:hAnsi="Times New Roman" w:cs="Times New Roman"/>
                <w:color w:val="000000"/>
                <w:sz w:val="21"/>
                <w:szCs w:val="21"/>
                <w:lang w:eastAsia="ru-RU"/>
              </w:rPr>
            </w:pPr>
            <w:r w:rsidRPr="00355BD7">
              <w:rPr>
                <w:rFonts w:ascii="Times New Roman" w:eastAsia="Times New Roman" w:hAnsi="Times New Roman" w:cs="Times New Roman"/>
                <w:color w:val="000000"/>
                <w:sz w:val="21"/>
                <w:szCs w:val="21"/>
                <w:lang w:eastAsia="ru-RU"/>
              </w:rPr>
              <w:t>Доктор педагогических наук, профессор, профессор кафедры психологии образования и социальной педагогики</w:t>
            </w:r>
          </w:p>
        </w:tc>
      </w:tr>
      <w:tr w:rsidR="00355BD7" w:rsidRPr="00FB506A"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Контактный телефон научного руководителя</w:t>
            </w:r>
          </w:p>
        </w:tc>
        <w:tc>
          <w:tcPr>
            <w:tcW w:w="5868"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val="en-US" w:eastAsia="ar-SA"/>
              </w:rPr>
            </w:pPr>
            <w:r w:rsidRPr="00355BD7">
              <w:rPr>
                <w:rFonts w:ascii="Times New Roman" w:eastAsia="Times New Roman" w:hAnsi="Times New Roman" w:cs="Times New Roman"/>
                <w:bCs/>
                <w:color w:val="000000"/>
                <w:sz w:val="21"/>
                <w:szCs w:val="21"/>
                <w:lang w:eastAsia="ar-SA"/>
              </w:rPr>
              <w:t>+79</w:t>
            </w:r>
            <w:r w:rsidR="006C38FE">
              <w:rPr>
                <w:rFonts w:ascii="Times New Roman" w:eastAsia="Times New Roman" w:hAnsi="Times New Roman" w:cs="Times New Roman"/>
                <w:bCs/>
                <w:color w:val="000000"/>
                <w:sz w:val="21"/>
                <w:szCs w:val="21"/>
                <w:lang w:eastAsia="ar-SA"/>
              </w:rPr>
              <w:t>6576</w:t>
            </w:r>
            <w:r w:rsidRPr="00355BD7">
              <w:rPr>
                <w:rFonts w:ascii="Times New Roman" w:eastAsia="Times New Roman" w:hAnsi="Times New Roman" w:cs="Times New Roman"/>
                <w:bCs/>
                <w:color w:val="000000"/>
                <w:sz w:val="21"/>
                <w:szCs w:val="21"/>
                <w:lang w:eastAsia="ar-SA"/>
              </w:rPr>
              <w:t>3</w:t>
            </w:r>
            <w:r w:rsidR="006C38FE">
              <w:rPr>
                <w:rFonts w:ascii="Times New Roman" w:eastAsia="Times New Roman" w:hAnsi="Times New Roman" w:cs="Times New Roman"/>
                <w:bCs/>
                <w:color w:val="000000"/>
                <w:sz w:val="21"/>
                <w:szCs w:val="21"/>
                <w:lang w:eastAsia="ar-SA"/>
              </w:rPr>
              <w:t>3535</w:t>
            </w:r>
          </w:p>
        </w:tc>
      </w:tr>
      <w:tr w:rsidR="00355BD7" w:rsidRPr="00FB506A" w:rsidTr="00503D72">
        <w:trPr>
          <w:jc w:val="center"/>
        </w:trPr>
        <w:tc>
          <w:tcPr>
            <w:tcW w:w="4419" w:type="dxa"/>
          </w:tcPr>
          <w:p w:rsidR="00355BD7" w:rsidRPr="00355BD7" w:rsidRDefault="00355BD7" w:rsidP="00DD25AC">
            <w:pPr>
              <w:shd w:val="clear" w:color="auto" w:fill="FFFFFF"/>
              <w:spacing w:line="360" w:lineRule="auto"/>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color w:val="000000"/>
                <w:sz w:val="21"/>
                <w:szCs w:val="21"/>
                <w:lang w:val="en-US" w:eastAsia="ar-SA"/>
              </w:rPr>
              <w:t>E</w:t>
            </w:r>
            <w:r w:rsidRPr="00355BD7">
              <w:rPr>
                <w:rFonts w:ascii="Times New Roman" w:eastAsia="Times New Roman" w:hAnsi="Times New Roman" w:cs="Times New Roman"/>
                <w:color w:val="000000"/>
                <w:sz w:val="21"/>
                <w:szCs w:val="21"/>
                <w:lang w:eastAsia="ar-SA"/>
              </w:rPr>
              <w:t>-</w:t>
            </w:r>
            <w:r w:rsidRPr="00355BD7">
              <w:rPr>
                <w:rFonts w:ascii="Times New Roman" w:eastAsia="Times New Roman" w:hAnsi="Times New Roman" w:cs="Times New Roman"/>
                <w:color w:val="000000"/>
                <w:sz w:val="21"/>
                <w:szCs w:val="21"/>
                <w:lang w:val="en-US" w:eastAsia="ar-SA"/>
              </w:rPr>
              <w:t>mail</w:t>
            </w:r>
            <w:r w:rsidRPr="00355BD7">
              <w:rPr>
                <w:rFonts w:ascii="Times New Roman" w:eastAsia="Times New Roman" w:hAnsi="Times New Roman" w:cs="Times New Roman"/>
                <w:color w:val="000000"/>
                <w:sz w:val="21"/>
                <w:szCs w:val="21"/>
                <w:lang w:eastAsia="ar-SA"/>
              </w:rPr>
              <w:t xml:space="preserve"> научного руководителя</w:t>
            </w:r>
          </w:p>
        </w:tc>
        <w:tc>
          <w:tcPr>
            <w:tcW w:w="5868" w:type="dxa"/>
          </w:tcPr>
          <w:p w:rsidR="00355BD7" w:rsidRPr="00355BD7" w:rsidRDefault="00355BD7" w:rsidP="00DD25AC">
            <w:pPr>
              <w:shd w:val="clear" w:color="auto" w:fill="FFFFFF"/>
              <w:spacing w:line="360" w:lineRule="auto"/>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val="en-US" w:eastAsia="ar-SA"/>
              </w:rPr>
              <w:t>iliiiiiiie@rambler.ru</w:t>
            </w:r>
          </w:p>
        </w:tc>
      </w:tr>
      <w:tr w:rsidR="00355BD7" w:rsidRPr="00FB506A"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С условиями публикации согласен (а). Статья ранее не публиковалась. Против воспроизведения данной статьи в других средствах массовой информации (включая электронные) не возражаю.</w:t>
            </w:r>
          </w:p>
        </w:tc>
        <w:tc>
          <w:tcPr>
            <w:tcW w:w="5868" w:type="dxa"/>
          </w:tcPr>
          <w:p w:rsidR="00355BD7" w:rsidRDefault="00925855" w:rsidP="00DD25AC">
            <w:pPr>
              <w:shd w:val="clear" w:color="auto" w:fill="FFFFFF"/>
              <w:ind w:right="5"/>
              <w:jc w:val="left"/>
              <w:rPr>
                <w:rFonts w:ascii="Times New Roman" w:eastAsia="Times New Roman" w:hAnsi="Times New Roman" w:cs="Times New Roman"/>
                <w:bCs/>
                <w:color w:val="000000"/>
                <w:sz w:val="21"/>
                <w:szCs w:val="21"/>
                <w:lang w:eastAsia="ar-SA"/>
              </w:rPr>
            </w:pPr>
            <w:r w:rsidRPr="00925855">
              <w:rPr>
                <w:rFonts w:ascii="Times New Roman" w:eastAsia="Times New Roman" w:hAnsi="Times New Roman" w:cs="Times New Roman"/>
                <w:bCs/>
                <w:color w:val="000000"/>
                <w:sz w:val="21"/>
                <w:szCs w:val="21"/>
                <w:lang w:eastAsia="ar-SA"/>
              </w:rPr>
              <w:t>Согласен</w:t>
            </w:r>
          </w:p>
          <w:p w:rsidR="00925855" w:rsidRPr="00355BD7" w:rsidRDefault="00925855" w:rsidP="00DD25AC">
            <w:pPr>
              <w:shd w:val="clear" w:color="auto" w:fill="FFFFFF"/>
              <w:ind w:right="5"/>
              <w:jc w:val="left"/>
              <w:rPr>
                <w:rFonts w:ascii="Times New Roman" w:eastAsia="Times New Roman" w:hAnsi="Times New Roman" w:cs="Times New Roman"/>
                <w:bCs/>
                <w:color w:val="000000"/>
                <w:sz w:val="21"/>
                <w:szCs w:val="21"/>
                <w:lang w:eastAsia="ar-SA"/>
              </w:rPr>
            </w:pPr>
            <w:r>
              <w:rPr>
                <w:rFonts w:ascii="Times New Roman" w:eastAsia="Times New Roman" w:hAnsi="Times New Roman" w:cs="Times New Roman"/>
                <w:bCs/>
                <w:color w:val="000000"/>
                <w:sz w:val="21"/>
                <w:szCs w:val="21"/>
                <w:lang w:eastAsia="ar-SA"/>
              </w:rPr>
              <w:t>Н</w:t>
            </w:r>
            <w:r w:rsidRPr="00925855">
              <w:rPr>
                <w:rFonts w:ascii="Times New Roman" w:eastAsia="Times New Roman" w:hAnsi="Times New Roman" w:cs="Times New Roman"/>
                <w:bCs/>
                <w:color w:val="000000"/>
                <w:sz w:val="21"/>
                <w:szCs w:val="21"/>
                <w:lang w:eastAsia="ar-SA"/>
              </w:rPr>
              <w:t>е возражаю.</w:t>
            </w:r>
          </w:p>
        </w:tc>
      </w:tr>
      <w:tr w:rsidR="00355BD7" w:rsidRPr="00FB506A" w:rsidTr="00503D72">
        <w:trPr>
          <w:jc w:val="center"/>
        </w:trPr>
        <w:tc>
          <w:tcPr>
            <w:tcW w:w="4419" w:type="dxa"/>
          </w:tcPr>
          <w:p w:rsidR="00355BD7" w:rsidRPr="00355BD7" w:rsidRDefault="00355BD7" w:rsidP="00DD25AC">
            <w:pPr>
              <w:shd w:val="clear" w:color="auto" w:fill="FFFFFF"/>
              <w:ind w:right="5"/>
              <w:jc w:val="left"/>
              <w:rPr>
                <w:rFonts w:ascii="Times New Roman" w:eastAsia="Times New Roman" w:hAnsi="Times New Roman" w:cs="Times New Roman"/>
                <w:bCs/>
                <w:color w:val="000000"/>
                <w:sz w:val="21"/>
                <w:szCs w:val="21"/>
                <w:lang w:eastAsia="ar-SA"/>
              </w:rPr>
            </w:pPr>
            <w:r w:rsidRPr="00355BD7">
              <w:rPr>
                <w:rFonts w:ascii="Times New Roman" w:eastAsia="Times New Roman" w:hAnsi="Times New Roman" w:cs="Times New Roman"/>
                <w:bCs/>
                <w:color w:val="000000"/>
                <w:sz w:val="21"/>
                <w:szCs w:val="21"/>
                <w:lang w:eastAsia="ar-SA"/>
              </w:rPr>
              <w:t>Дата отправки материалов в оргкомитет конкурса</w:t>
            </w:r>
          </w:p>
        </w:tc>
        <w:tc>
          <w:tcPr>
            <w:tcW w:w="5868" w:type="dxa"/>
          </w:tcPr>
          <w:p w:rsidR="00355BD7" w:rsidRPr="005E60BF" w:rsidRDefault="00F747F8" w:rsidP="00DD25AC">
            <w:pPr>
              <w:shd w:val="clear" w:color="auto" w:fill="FFFFFF"/>
              <w:ind w:right="5"/>
              <w:jc w:val="left"/>
              <w:rPr>
                <w:rFonts w:ascii="Times New Roman" w:eastAsia="Times New Roman" w:hAnsi="Times New Roman" w:cs="Times New Roman"/>
                <w:bCs/>
                <w:color w:val="000000"/>
                <w:sz w:val="21"/>
                <w:szCs w:val="21"/>
                <w:lang w:val="en-US" w:eastAsia="ar-SA"/>
              </w:rPr>
            </w:pPr>
            <w:r>
              <w:rPr>
                <w:rFonts w:ascii="Times New Roman" w:eastAsia="Times New Roman" w:hAnsi="Times New Roman" w:cs="Times New Roman"/>
                <w:bCs/>
                <w:color w:val="000000"/>
                <w:sz w:val="21"/>
                <w:szCs w:val="21"/>
                <w:lang w:val="en-US" w:eastAsia="ar-SA"/>
              </w:rPr>
              <w:t>2</w:t>
            </w:r>
            <w:r w:rsidR="006C38FE">
              <w:rPr>
                <w:rFonts w:ascii="Times New Roman" w:eastAsia="Times New Roman" w:hAnsi="Times New Roman" w:cs="Times New Roman"/>
                <w:bCs/>
                <w:color w:val="000000"/>
                <w:sz w:val="21"/>
                <w:szCs w:val="21"/>
                <w:lang w:eastAsia="ar-SA"/>
              </w:rPr>
              <w:t>0</w:t>
            </w:r>
            <w:r w:rsidR="00925855">
              <w:rPr>
                <w:rFonts w:ascii="Times New Roman" w:eastAsia="Times New Roman" w:hAnsi="Times New Roman" w:cs="Times New Roman"/>
                <w:bCs/>
                <w:color w:val="000000"/>
                <w:sz w:val="21"/>
                <w:szCs w:val="21"/>
                <w:lang w:eastAsia="ar-SA"/>
              </w:rPr>
              <w:t>.0</w:t>
            </w:r>
            <w:r>
              <w:rPr>
                <w:rFonts w:ascii="Times New Roman" w:eastAsia="Times New Roman" w:hAnsi="Times New Roman" w:cs="Times New Roman"/>
                <w:bCs/>
                <w:color w:val="000000"/>
                <w:sz w:val="21"/>
                <w:szCs w:val="21"/>
                <w:lang w:val="en-US" w:eastAsia="ar-SA"/>
              </w:rPr>
              <w:t>2</w:t>
            </w:r>
            <w:r w:rsidR="00925855">
              <w:rPr>
                <w:rFonts w:ascii="Times New Roman" w:eastAsia="Times New Roman" w:hAnsi="Times New Roman" w:cs="Times New Roman"/>
                <w:bCs/>
                <w:color w:val="000000"/>
                <w:sz w:val="21"/>
                <w:szCs w:val="21"/>
                <w:lang w:eastAsia="ar-SA"/>
              </w:rPr>
              <w:t>.202</w:t>
            </w:r>
            <w:r w:rsidR="005E60BF">
              <w:rPr>
                <w:rFonts w:ascii="Times New Roman" w:eastAsia="Times New Roman" w:hAnsi="Times New Roman" w:cs="Times New Roman"/>
                <w:bCs/>
                <w:color w:val="000000"/>
                <w:sz w:val="21"/>
                <w:szCs w:val="21"/>
                <w:lang w:val="en-US" w:eastAsia="ar-SA"/>
              </w:rPr>
              <w:t>6</w:t>
            </w:r>
          </w:p>
        </w:tc>
      </w:tr>
    </w:tbl>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57"/>
        <w:gridCol w:w="5157"/>
      </w:tblGrid>
      <w:tr w:rsidR="00503D72" w:rsidRPr="00BA2414" w:rsidTr="00503D72">
        <w:tc>
          <w:tcPr>
            <w:tcW w:w="5157" w:type="dxa"/>
          </w:tcPr>
          <w:p w:rsidR="00503D72" w:rsidRPr="00BA2414" w:rsidRDefault="00503D72">
            <w:pPr>
              <w:rPr>
                <w:rFonts w:ascii="Arial" w:hAnsi="Arial" w:cs="Arial"/>
                <w:color w:val="252587"/>
                <w:sz w:val="20"/>
                <w:szCs w:val="20"/>
              </w:rPr>
            </w:pPr>
          </w:p>
        </w:tc>
        <w:tc>
          <w:tcPr>
            <w:tcW w:w="5157" w:type="dxa"/>
          </w:tcPr>
          <w:p w:rsidR="00503D72" w:rsidRPr="00BA2414" w:rsidRDefault="00503D72" w:rsidP="00503D72">
            <w:pPr>
              <w:jc w:val="right"/>
              <w:rPr>
                <w:rFonts w:ascii="Arial" w:hAnsi="Arial" w:cs="Arial"/>
                <w:color w:val="252587"/>
                <w:sz w:val="20"/>
                <w:szCs w:val="20"/>
              </w:rPr>
            </w:pPr>
          </w:p>
        </w:tc>
      </w:tr>
      <w:tr w:rsidR="000B70B9" w:rsidRPr="00BA2414" w:rsidTr="00503D72">
        <w:tc>
          <w:tcPr>
            <w:tcW w:w="5157" w:type="dxa"/>
          </w:tcPr>
          <w:p w:rsidR="000B70B9" w:rsidRPr="00BA2414" w:rsidRDefault="000B70B9">
            <w:pPr>
              <w:rPr>
                <w:rFonts w:ascii="Arial" w:hAnsi="Arial" w:cs="Arial"/>
                <w:color w:val="252587"/>
                <w:sz w:val="20"/>
                <w:szCs w:val="20"/>
              </w:rPr>
            </w:pPr>
          </w:p>
        </w:tc>
        <w:tc>
          <w:tcPr>
            <w:tcW w:w="5157" w:type="dxa"/>
          </w:tcPr>
          <w:p w:rsidR="000B70B9" w:rsidRPr="00BA2414" w:rsidRDefault="000B70B9" w:rsidP="00503D72">
            <w:pPr>
              <w:jc w:val="right"/>
              <w:rPr>
                <w:rFonts w:ascii="Arial" w:hAnsi="Arial" w:cs="Arial"/>
                <w:color w:val="252587"/>
                <w:sz w:val="20"/>
                <w:szCs w:val="20"/>
              </w:rPr>
            </w:pPr>
          </w:p>
        </w:tc>
      </w:tr>
      <w:tr w:rsidR="000B70B9" w:rsidRPr="00BA2414" w:rsidTr="00503D72">
        <w:tc>
          <w:tcPr>
            <w:tcW w:w="5157" w:type="dxa"/>
          </w:tcPr>
          <w:p w:rsidR="000B70B9" w:rsidRPr="00BA2414" w:rsidRDefault="000B70B9">
            <w:pPr>
              <w:rPr>
                <w:rFonts w:ascii="Arial" w:hAnsi="Arial" w:cs="Arial"/>
                <w:color w:val="252587"/>
                <w:sz w:val="20"/>
                <w:szCs w:val="20"/>
              </w:rPr>
            </w:pPr>
          </w:p>
        </w:tc>
        <w:tc>
          <w:tcPr>
            <w:tcW w:w="5157" w:type="dxa"/>
          </w:tcPr>
          <w:p w:rsidR="000B70B9" w:rsidRDefault="000B70B9" w:rsidP="00503D72">
            <w:pPr>
              <w:jc w:val="right"/>
              <w:rPr>
                <w:rFonts w:ascii="Arial" w:hAnsi="Arial" w:cs="Arial"/>
                <w:color w:val="252587"/>
                <w:sz w:val="20"/>
                <w:szCs w:val="20"/>
              </w:rPr>
            </w:pPr>
          </w:p>
          <w:p w:rsidR="006C59C0" w:rsidRDefault="006C59C0" w:rsidP="00503D72">
            <w:pPr>
              <w:jc w:val="right"/>
              <w:rPr>
                <w:rFonts w:ascii="Arial" w:hAnsi="Arial" w:cs="Arial"/>
                <w:color w:val="252587"/>
                <w:sz w:val="20"/>
                <w:szCs w:val="20"/>
              </w:rPr>
            </w:pPr>
          </w:p>
          <w:p w:rsidR="006C59C0" w:rsidRDefault="006C59C0" w:rsidP="00503D72">
            <w:pPr>
              <w:jc w:val="right"/>
              <w:rPr>
                <w:rFonts w:ascii="Arial" w:hAnsi="Arial" w:cs="Arial"/>
                <w:color w:val="252587"/>
                <w:sz w:val="20"/>
                <w:szCs w:val="20"/>
              </w:rPr>
            </w:pPr>
          </w:p>
          <w:p w:rsidR="006C59C0" w:rsidRDefault="006C59C0" w:rsidP="00503D72">
            <w:pPr>
              <w:jc w:val="right"/>
              <w:rPr>
                <w:rFonts w:ascii="Arial" w:hAnsi="Arial" w:cs="Arial"/>
                <w:color w:val="252587"/>
                <w:sz w:val="20"/>
                <w:szCs w:val="20"/>
              </w:rPr>
            </w:pPr>
          </w:p>
          <w:p w:rsidR="006C59C0" w:rsidRDefault="006C59C0" w:rsidP="00503D72">
            <w:pPr>
              <w:jc w:val="right"/>
              <w:rPr>
                <w:rFonts w:ascii="Arial" w:hAnsi="Arial" w:cs="Arial"/>
                <w:color w:val="252587"/>
                <w:sz w:val="20"/>
                <w:szCs w:val="20"/>
              </w:rPr>
            </w:pPr>
          </w:p>
          <w:p w:rsidR="006C59C0" w:rsidRDefault="006C59C0" w:rsidP="00503D72">
            <w:pPr>
              <w:jc w:val="right"/>
              <w:rPr>
                <w:rFonts w:ascii="Arial" w:hAnsi="Arial" w:cs="Arial"/>
                <w:color w:val="252587"/>
                <w:sz w:val="20"/>
                <w:szCs w:val="20"/>
              </w:rPr>
            </w:pPr>
          </w:p>
          <w:p w:rsidR="006C59C0" w:rsidRDefault="006C59C0" w:rsidP="00503D72">
            <w:pPr>
              <w:jc w:val="right"/>
              <w:rPr>
                <w:rFonts w:ascii="Arial" w:hAnsi="Arial" w:cs="Arial"/>
                <w:color w:val="252587"/>
                <w:sz w:val="20"/>
                <w:szCs w:val="20"/>
              </w:rPr>
            </w:pPr>
          </w:p>
          <w:p w:rsidR="006C59C0" w:rsidRDefault="006C59C0" w:rsidP="00503D72">
            <w:pPr>
              <w:jc w:val="right"/>
              <w:rPr>
                <w:rFonts w:ascii="Arial" w:hAnsi="Arial" w:cs="Arial"/>
                <w:color w:val="252587"/>
                <w:sz w:val="20"/>
                <w:szCs w:val="20"/>
              </w:rPr>
            </w:pPr>
          </w:p>
          <w:p w:rsidR="006C59C0" w:rsidRDefault="006C59C0" w:rsidP="00503D72">
            <w:pPr>
              <w:jc w:val="right"/>
              <w:rPr>
                <w:rFonts w:ascii="Arial" w:hAnsi="Arial" w:cs="Arial"/>
                <w:color w:val="252587"/>
                <w:sz w:val="20"/>
                <w:szCs w:val="20"/>
              </w:rPr>
            </w:pPr>
          </w:p>
          <w:p w:rsidR="006C59C0" w:rsidRDefault="006C59C0" w:rsidP="00503D72">
            <w:pPr>
              <w:jc w:val="right"/>
              <w:rPr>
                <w:rFonts w:ascii="Arial" w:hAnsi="Arial" w:cs="Arial"/>
                <w:color w:val="252587"/>
                <w:sz w:val="20"/>
                <w:szCs w:val="20"/>
              </w:rPr>
            </w:pPr>
          </w:p>
          <w:p w:rsidR="006C59C0" w:rsidRPr="00BA2414" w:rsidRDefault="006C59C0" w:rsidP="00503D72">
            <w:pPr>
              <w:jc w:val="right"/>
              <w:rPr>
                <w:rFonts w:ascii="Arial" w:hAnsi="Arial" w:cs="Arial"/>
                <w:color w:val="252587"/>
                <w:sz w:val="20"/>
                <w:szCs w:val="20"/>
              </w:rPr>
            </w:pPr>
          </w:p>
        </w:tc>
      </w:tr>
      <w:tr w:rsidR="00F5598B" w:rsidRPr="00BA2414" w:rsidTr="008A7F89">
        <w:tc>
          <w:tcPr>
            <w:tcW w:w="10314" w:type="dxa"/>
            <w:gridSpan w:val="2"/>
          </w:tcPr>
          <w:p w:rsidR="00F5598B" w:rsidRPr="00F5598B" w:rsidRDefault="00F5598B" w:rsidP="00F5598B">
            <w:pPr>
              <w:shd w:val="clear" w:color="auto" w:fill="FFFFFF"/>
              <w:spacing w:line="285" w:lineRule="atLeast"/>
              <w:jc w:val="right"/>
              <w:rPr>
                <w:rFonts w:ascii="Times New Roman" w:eastAsia="Calibri" w:hAnsi="Times New Roman" w:cs="Times New Roman"/>
                <w:b/>
                <w:bCs/>
                <w:color w:val="FF0000"/>
                <w:sz w:val="28"/>
                <w:szCs w:val="28"/>
                <w:lang w:eastAsia="ru-RU"/>
              </w:rPr>
            </w:pPr>
            <w:r w:rsidRPr="00F5598B">
              <w:rPr>
                <w:rFonts w:ascii="Times New Roman" w:eastAsia="Calibri" w:hAnsi="Times New Roman" w:cs="Times New Roman"/>
                <w:b/>
                <w:color w:val="FF0000"/>
                <w:sz w:val="28"/>
                <w:szCs w:val="28"/>
              </w:rPr>
              <w:lastRenderedPageBreak/>
              <w:t>Образец оформления текста статьи</w:t>
            </w:r>
          </w:p>
        </w:tc>
      </w:tr>
      <w:tr w:rsidR="00F5598B" w:rsidRPr="006C59C0" w:rsidTr="008A7F89">
        <w:trPr>
          <w:trHeight w:val="2760"/>
        </w:trPr>
        <w:tc>
          <w:tcPr>
            <w:tcW w:w="10314" w:type="dxa"/>
            <w:gridSpan w:val="2"/>
          </w:tcPr>
          <w:p w:rsidR="00F5598B" w:rsidRPr="00F5598B" w:rsidRDefault="00F5598B" w:rsidP="00F5598B">
            <w:pPr>
              <w:shd w:val="clear" w:color="auto" w:fill="FFFFFF"/>
              <w:jc w:val="left"/>
              <w:outlineLvl w:val="0"/>
              <w:rPr>
                <w:rFonts w:ascii="Times New Roman" w:eastAsia="Times New Roman" w:hAnsi="Times New Roman" w:cs="Times New Roman"/>
                <w:bCs/>
                <w:color w:val="000000"/>
                <w:kern w:val="36"/>
                <w:sz w:val="24"/>
                <w:szCs w:val="24"/>
                <w:lang w:eastAsia="ru-RU"/>
              </w:rPr>
            </w:pPr>
            <w:r w:rsidRPr="00F5598B">
              <w:rPr>
                <w:rFonts w:ascii="Times New Roman" w:eastAsia="Times New Roman" w:hAnsi="Times New Roman" w:cs="Times New Roman"/>
                <w:bCs/>
                <w:color w:val="000000"/>
                <w:kern w:val="36"/>
                <w:sz w:val="24"/>
                <w:szCs w:val="24"/>
                <w:lang w:eastAsia="ru-RU"/>
              </w:rPr>
              <w:t>УДК 373.31</w:t>
            </w:r>
          </w:p>
          <w:p w:rsidR="00F5598B" w:rsidRPr="00485BB6" w:rsidRDefault="00F5598B" w:rsidP="00F5598B">
            <w:pPr>
              <w:ind w:firstLine="709"/>
              <w:rPr>
                <w:rFonts w:ascii="Times New Roman" w:eastAsia="Times New Roman" w:hAnsi="Times New Roman" w:cs="Times New Roman"/>
                <w:bCs/>
                <w:sz w:val="12"/>
                <w:szCs w:val="12"/>
                <w:lang w:eastAsia="ru-RU"/>
              </w:rPr>
            </w:pPr>
          </w:p>
          <w:p w:rsidR="00F5598B" w:rsidRPr="00F5598B" w:rsidRDefault="00F5598B" w:rsidP="00F5598B">
            <w:pPr>
              <w:jc w:val="center"/>
              <w:rPr>
                <w:rFonts w:ascii="Times New Roman" w:eastAsia="Times New Roman" w:hAnsi="Times New Roman" w:cs="Times New Roman"/>
                <w:b/>
                <w:sz w:val="28"/>
                <w:szCs w:val="28"/>
                <w:lang w:eastAsia="ru-RU"/>
              </w:rPr>
            </w:pPr>
            <w:r w:rsidRPr="00F5598B">
              <w:rPr>
                <w:rFonts w:ascii="Times New Roman" w:eastAsia="Times New Roman" w:hAnsi="Times New Roman" w:cs="Times New Roman"/>
                <w:b/>
                <w:sz w:val="28"/>
                <w:szCs w:val="28"/>
                <w:lang w:eastAsia="ru-RU"/>
              </w:rPr>
              <w:t>Г</w:t>
            </w:r>
            <w:r w:rsidR="008E2460" w:rsidRPr="00F5598B">
              <w:rPr>
                <w:rFonts w:ascii="Times New Roman" w:eastAsia="Times New Roman" w:hAnsi="Times New Roman" w:cs="Times New Roman"/>
                <w:b/>
                <w:sz w:val="28"/>
                <w:szCs w:val="28"/>
                <w:lang w:eastAsia="ru-RU"/>
              </w:rPr>
              <w:t>уманистические основы социально-педагогической работы с детьми мигрантов в поликультурном образовательном пространстве</w:t>
            </w:r>
          </w:p>
          <w:p w:rsidR="00F5598B" w:rsidRPr="00485BB6" w:rsidRDefault="00F5598B" w:rsidP="00F5598B">
            <w:pPr>
              <w:jc w:val="left"/>
              <w:rPr>
                <w:rFonts w:ascii="Times New Roman" w:eastAsia="Times New Roman" w:hAnsi="Times New Roman" w:cs="Times New Roman"/>
                <w:sz w:val="16"/>
                <w:szCs w:val="16"/>
                <w:lang w:eastAsia="ru-RU"/>
              </w:rPr>
            </w:pPr>
          </w:p>
          <w:p w:rsidR="00F5598B" w:rsidRPr="00F5598B" w:rsidRDefault="00925855" w:rsidP="00F5598B">
            <w:pPr>
              <w:jc w:val="center"/>
              <w:rPr>
                <w:rFonts w:ascii="Times New Roman" w:eastAsia="Times New Roman" w:hAnsi="Times New Roman" w:cs="Times New Roman"/>
                <w:b/>
                <w:sz w:val="28"/>
                <w:szCs w:val="28"/>
                <w:lang w:eastAsia="ru-RU"/>
              </w:rPr>
            </w:pPr>
            <w:r w:rsidRPr="00F5598B">
              <w:rPr>
                <w:rFonts w:ascii="Times New Roman" w:eastAsia="Times New Roman" w:hAnsi="Times New Roman" w:cs="Times New Roman"/>
                <w:b/>
                <w:sz w:val="28"/>
                <w:szCs w:val="28"/>
                <w:lang w:eastAsia="ru-RU"/>
              </w:rPr>
              <w:t>И</w:t>
            </w:r>
            <w:r w:rsidR="00CA446F">
              <w:rPr>
                <w:rFonts w:ascii="Times New Roman" w:eastAsia="Times New Roman" w:hAnsi="Times New Roman" w:cs="Times New Roman"/>
                <w:b/>
                <w:sz w:val="28"/>
                <w:szCs w:val="28"/>
                <w:lang w:eastAsia="ru-RU"/>
              </w:rPr>
              <w:t xml:space="preserve">ван </w:t>
            </w:r>
            <w:r w:rsidRPr="00F5598B">
              <w:rPr>
                <w:rFonts w:ascii="Times New Roman" w:eastAsia="Times New Roman" w:hAnsi="Times New Roman" w:cs="Times New Roman"/>
                <w:b/>
                <w:sz w:val="28"/>
                <w:szCs w:val="28"/>
                <w:lang w:eastAsia="ru-RU"/>
              </w:rPr>
              <w:t>С</w:t>
            </w:r>
            <w:r w:rsidR="00CA446F">
              <w:rPr>
                <w:rFonts w:ascii="Times New Roman" w:eastAsia="Times New Roman" w:hAnsi="Times New Roman" w:cs="Times New Roman"/>
                <w:b/>
                <w:sz w:val="28"/>
                <w:szCs w:val="28"/>
                <w:lang w:eastAsia="ru-RU"/>
              </w:rPr>
              <w:t>ергеевич</w:t>
            </w:r>
            <w:r w:rsidRPr="00F5598B">
              <w:rPr>
                <w:rFonts w:ascii="Times New Roman" w:eastAsia="Times New Roman" w:hAnsi="Times New Roman" w:cs="Times New Roman"/>
                <w:b/>
                <w:sz w:val="28"/>
                <w:szCs w:val="28"/>
                <w:lang w:eastAsia="ru-RU"/>
              </w:rPr>
              <w:t xml:space="preserve"> </w:t>
            </w:r>
            <w:r w:rsidR="00F5598B" w:rsidRPr="00F5598B">
              <w:rPr>
                <w:rFonts w:ascii="Times New Roman" w:eastAsia="Times New Roman" w:hAnsi="Times New Roman" w:cs="Times New Roman"/>
                <w:b/>
                <w:sz w:val="28"/>
                <w:szCs w:val="28"/>
                <w:lang w:eastAsia="ru-RU"/>
              </w:rPr>
              <w:t>С</w:t>
            </w:r>
            <w:r w:rsidR="00CA446F">
              <w:rPr>
                <w:rFonts w:ascii="Times New Roman" w:eastAsia="Times New Roman" w:hAnsi="Times New Roman" w:cs="Times New Roman"/>
                <w:b/>
                <w:sz w:val="28"/>
                <w:szCs w:val="28"/>
                <w:lang w:eastAsia="ru-RU"/>
              </w:rPr>
              <w:t>ухарев</w:t>
            </w:r>
            <w:r w:rsidR="00F5598B">
              <w:rPr>
                <w:rFonts w:ascii="Times New Roman" w:eastAsia="Times New Roman" w:hAnsi="Times New Roman" w:cs="Times New Roman"/>
                <w:b/>
                <w:sz w:val="28"/>
                <w:szCs w:val="28"/>
                <w:lang w:eastAsia="ru-RU"/>
              </w:rPr>
              <w:t xml:space="preserve"> </w:t>
            </w:r>
          </w:p>
          <w:p w:rsidR="00F5598B" w:rsidRPr="00F5598B" w:rsidRDefault="00F5598B" w:rsidP="00F5598B">
            <w:pPr>
              <w:jc w:val="center"/>
              <w:rPr>
                <w:rFonts w:ascii="Times New Roman" w:eastAsia="Times New Roman" w:hAnsi="Times New Roman" w:cs="Times New Roman"/>
                <w:sz w:val="28"/>
                <w:szCs w:val="28"/>
                <w:lang w:eastAsia="ru-RU"/>
              </w:rPr>
            </w:pPr>
            <w:r w:rsidRPr="00F5598B">
              <w:rPr>
                <w:rFonts w:ascii="Times New Roman" w:eastAsia="Times New Roman" w:hAnsi="Times New Roman" w:cs="Times New Roman"/>
                <w:sz w:val="28"/>
                <w:szCs w:val="28"/>
                <w:lang w:eastAsia="ru-RU"/>
              </w:rPr>
              <w:t>аспирант кафедры психологии образования и социальной педагогики</w:t>
            </w:r>
            <w:r w:rsidR="00CA446F">
              <w:rPr>
                <w:rFonts w:ascii="Times New Roman" w:eastAsia="Times New Roman" w:hAnsi="Times New Roman" w:cs="Times New Roman"/>
                <w:sz w:val="28"/>
                <w:szCs w:val="28"/>
                <w:lang w:eastAsia="ru-RU"/>
              </w:rPr>
              <w:t>,</w:t>
            </w:r>
          </w:p>
          <w:p w:rsidR="00F5598B" w:rsidRPr="00F5598B" w:rsidRDefault="00F5598B" w:rsidP="00F5598B">
            <w:pPr>
              <w:ind w:firstLine="709"/>
              <w:jc w:val="center"/>
              <w:rPr>
                <w:rFonts w:ascii="Times New Roman" w:eastAsia="Times New Roman" w:hAnsi="Times New Roman" w:cs="Times New Roman"/>
                <w:sz w:val="28"/>
                <w:szCs w:val="28"/>
                <w:lang w:eastAsia="ru-RU"/>
              </w:rPr>
            </w:pPr>
            <w:r w:rsidRPr="00F5598B">
              <w:rPr>
                <w:rFonts w:ascii="Times New Roman" w:eastAsia="Times New Roman" w:hAnsi="Times New Roman" w:cs="Times New Roman"/>
                <w:sz w:val="28"/>
                <w:szCs w:val="28"/>
                <w:lang w:eastAsia="ru-RU"/>
              </w:rPr>
              <w:t>Курский государственный университет,</w:t>
            </w:r>
            <w:r w:rsidR="00DE105C">
              <w:rPr>
                <w:rFonts w:ascii="Times New Roman" w:eastAsia="Times New Roman" w:hAnsi="Times New Roman" w:cs="Times New Roman"/>
                <w:sz w:val="28"/>
                <w:szCs w:val="28"/>
                <w:lang w:eastAsia="ru-RU"/>
              </w:rPr>
              <w:t xml:space="preserve"> Россия, г. Курск</w:t>
            </w:r>
          </w:p>
          <w:p w:rsidR="00F5598B" w:rsidRPr="00F5598B" w:rsidRDefault="00F5598B" w:rsidP="00F5598B">
            <w:pPr>
              <w:jc w:val="center"/>
              <w:rPr>
                <w:rFonts w:ascii="Times New Roman" w:eastAsia="Times New Roman" w:hAnsi="Times New Roman" w:cs="Times New Roman"/>
                <w:sz w:val="28"/>
                <w:szCs w:val="28"/>
                <w:lang w:eastAsia="ru-RU"/>
              </w:rPr>
            </w:pPr>
            <w:r w:rsidRPr="00F5598B">
              <w:rPr>
                <w:rFonts w:ascii="Times New Roman" w:eastAsia="Calibri" w:hAnsi="Times New Roman" w:cs="Times New Roman"/>
                <w:sz w:val="28"/>
                <w:szCs w:val="28"/>
                <w:lang w:eastAsia="ru-RU"/>
              </w:rPr>
              <w:t>е-</w:t>
            </w:r>
            <w:r w:rsidRPr="00F5598B">
              <w:rPr>
                <w:rFonts w:ascii="Times New Roman" w:eastAsia="Calibri" w:hAnsi="Times New Roman" w:cs="Times New Roman"/>
                <w:sz w:val="28"/>
                <w:szCs w:val="28"/>
                <w:lang w:val="en-US" w:eastAsia="ru-RU"/>
              </w:rPr>
              <w:t>mail</w:t>
            </w:r>
            <w:r w:rsidRPr="00F5598B">
              <w:rPr>
                <w:rFonts w:ascii="Times New Roman" w:eastAsia="Calibri" w:hAnsi="Times New Roman" w:cs="Times New Roman"/>
                <w:sz w:val="28"/>
                <w:szCs w:val="28"/>
              </w:rPr>
              <w:t xml:space="preserve">: </w:t>
            </w:r>
            <w:hyperlink r:id="rId18" w:history="1">
              <w:r w:rsidRPr="00F5598B">
                <w:rPr>
                  <w:rFonts w:ascii="Times New Roman" w:eastAsia="Times New Roman" w:hAnsi="Times New Roman" w:cs="Times New Roman"/>
                  <w:color w:val="0000FF"/>
                  <w:sz w:val="28"/>
                  <w:szCs w:val="28"/>
                  <w:u w:val="single"/>
                  <w:lang w:eastAsia="ru-RU"/>
                </w:rPr>
                <w:t>idmentium@mail.ru</w:t>
              </w:r>
            </w:hyperlink>
          </w:p>
          <w:p w:rsidR="00F5598B" w:rsidRPr="00F5598B" w:rsidRDefault="00F5598B" w:rsidP="00F5598B">
            <w:pPr>
              <w:jc w:val="center"/>
              <w:rPr>
                <w:rFonts w:ascii="Times New Roman" w:eastAsia="Times New Roman" w:hAnsi="Times New Roman" w:cs="Times New Roman"/>
                <w:b/>
                <w:bCs/>
                <w:sz w:val="24"/>
                <w:szCs w:val="24"/>
                <w:lang w:eastAsia="ru-RU"/>
              </w:rPr>
            </w:pPr>
          </w:p>
          <w:p w:rsidR="00F5598B" w:rsidRPr="00F5598B" w:rsidRDefault="00F5598B" w:rsidP="00F5598B">
            <w:pPr>
              <w:ind w:firstLine="709"/>
              <w:rPr>
                <w:rFonts w:ascii="Times New Roman" w:eastAsia="Times New Roman" w:hAnsi="Times New Roman" w:cs="Times New Roman"/>
                <w:spacing w:val="-4"/>
                <w:sz w:val="24"/>
                <w:szCs w:val="24"/>
                <w:lang w:eastAsia="ru-RU"/>
              </w:rPr>
            </w:pPr>
            <w:r w:rsidRPr="00F5598B">
              <w:rPr>
                <w:rFonts w:ascii="Times New Roman" w:eastAsia="Times New Roman" w:hAnsi="Times New Roman" w:cs="Times New Roman"/>
                <w:spacing w:val="-4"/>
                <w:sz w:val="24"/>
                <w:szCs w:val="24"/>
                <w:lang w:eastAsia="ru-RU"/>
              </w:rPr>
              <w:t xml:space="preserve">Автор размышляет о проблемах интеграции детей мигрантов в полиэтничную образовательную среду, их ассимиляции в новых социокультурных условиях. Одним из важных аспектов такой интеграции автор считает билингвизм детей, освоение языка принимающей стороны. Особое внимание автор обращает на гуманистические основы интеграции детей мигрантов в поликультурную среду, путях и способах психолого-педагогического сопровождения вхождения таких детей в образовательную среду школы. </w:t>
            </w:r>
          </w:p>
          <w:p w:rsidR="00F5598B" w:rsidRPr="00F5598B" w:rsidRDefault="00F5598B" w:rsidP="00F5598B">
            <w:pPr>
              <w:ind w:firstLine="709"/>
              <w:rPr>
                <w:rFonts w:ascii="Times New Roman" w:eastAsia="Times New Roman" w:hAnsi="Times New Roman" w:cs="Times New Roman"/>
                <w:spacing w:val="-4"/>
                <w:sz w:val="24"/>
                <w:szCs w:val="24"/>
                <w:lang w:eastAsia="ru-RU"/>
              </w:rPr>
            </w:pPr>
            <w:r w:rsidRPr="00F5598B">
              <w:rPr>
                <w:rFonts w:ascii="Times New Roman" w:eastAsia="Times New Roman" w:hAnsi="Times New Roman" w:cs="Times New Roman"/>
                <w:b/>
                <w:i/>
                <w:sz w:val="24"/>
                <w:szCs w:val="24"/>
              </w:rPr>
              <w:t>Ключевые слова:</w:t>
            </w:r>
            <w:r w:rsidRPr="00F5598B">
              <w:rPr>
                <w:rFonts w:ascii="Times New Roman" w:eastAsia="Times New Roman" w:hAnsi="Times New Roman" w:cs="Times New Roman"/>
                <w:sz w:val="24"/>
                <w:szCs w:val="24"/>
              </w:rPr>
              <w:t xml:space="preserve"> </w:t>
            </w:r>
            <w:r w:rsidR="00540498">
              <w:rPr>
                <w:rFonts w:ascii="Times New Roman" w:eastAsia="Times New Roman" w:hAnsi="Times New Roman" w:cs="Times New Roman"/>
                <w:sz w:val="24"/>
                <w:szCs w:val="24"/>
              </w:rPr>
              <w:t xml:space="preserve">социальная педагогика, социальная психология, </w:t>
            </w:r>
            <w:r w:rsidRPr="00F5598B">
              <w:rPr>
                <w:rFonts w:ascii="Times New Roman" w:eastAsia="Times New Roman" w:hAnsi="Times New Roman" w:cs="Times New Roman"/>
                <w:spacing w:val="-6"/>
                <w:sz w:val="24"/>
                <w:szCs w:val="24"/>
                <w:lang w:eastAsia="ru-RU"/>
              </w:rPr>
              <w:t xml:space="preserve">глобализация культуры, поликультурная </w:t>
            </w:r>
            <w:r w:rsidRPr="00F5598B">
              <w:rPr>
                <w:rFonts w:ascii="Times New Roman" w:eastAsia="Times New Roman" w:hAnsi="Times New Roman" w:cs="Times New Roman"/>
                <w:sz w:val="24"/>
                <w:szCs w:val="24"/>
              </w:rPr>
              <w:t xml:space="preserve">образовательная </w:t>
            </w:r>
            <w:r w:rsidRPr="00F5598B">
              <w:rPr>
                <w:rFonts w:ascii="Times New Roman" w:eastAsia="Times New Roman" w:hAnsi="Times New Roman" w:cs="Times New Roman"/>
                <w:spacing w:val="-6"/>
                <w:sz w:val="24"/>
                <w:szCs w:val="24"/>
                <w:lang w:eastAsia="ru-RU"/>
              </w:rPr>
              <w:t xml:space="preserve">среда, </w:t>
            </w:r>
            <w:r w:rsidRPr="00F5598B">
              <w:rPr>
                <w:rFonts w:ascii="Times New Roman" w:eastAsia="Times New Roman" w:hAnsi="Times New Roman" w:cs="Times New Roman"/>
                <w:sz w:val="24"/>
                <w:szCs w:val="24"/>
              </w:rPr>
              <w:t xml:space="preserve">дети мигрантов, </w:t>
            </w:r>
            <w:r w:rsidRPr="00F5598B">
              <w:rPr>
                <w:rFonts w:ascii="Times New Roman" w:eastAsia="Times New Roman" w:hAnsi="Times New Roman" w:cs="Times New Roman"/>
                <w:spacing w:val="-6"/>
                <w:sz w:val="24"/>
                <w:szCs w:val="24"/>
                <w:lang w:eastAsia="ru-RU"/>
              </w:rPr>
              <w:t xml:space="preserve">социальное воспитание, </w:t>
            </w:r>
            <w:proofErr w:type="spellStart"/>
            <w:r w:rsidRPr="00F5598B">
              <w:rPr>
                <w:rFonts w:ascii="Times New Roman" w:eastAsia="Times New Roman" w:hAnsi="Times New Roman" w:cs="Times New Roman"/>
                <w:spacing w:val="-6"/>
                <w:sz w:val="24"/>
                <w:szCs w:val="24"/>
                <w:lang w:eastAsia="ru-RU"/>
              </w:rPr>
              <w:t>этнопедагогика</w:t>
            </w:r>
            <w:proofErr w:type="spellEnd"/>
            <w:r w:rsidRPr="00F5598B">
              <w:rPr>
                <w:rFonts w:ascii="Times New Roman" w:eastAsia="Times New Roman" w:hAnsi="Times New Roman" w:cs="Times New Roman"/>
                <w:spacing w:val="-6"/>
                <w:sz w:val="24"/>
                <w:szCs w:val="24"/>
                <w:lang w:eastAsia="ru-RU"/>
              </w:rPr>
              <w:t xml:space="preserve">, этнопсихология, </w:t>
            </w:r>
            <w:proofErr w:type="spellStart"/>
            <w:r w:rsidRPr="00F5598B">
              <w:rPr>
                <w:rFonts w:ascii="Times New Roman" w:eastAsia="Times New Roman" w:hAnsi="Times New Roman" w:cs="Times New Roman"/>
                <w:spacing w:val="-6"/>
                <w:sz w:val="24"/>
                <w:szCs w:val="24"/>
                <w:lang w:eastAsia="ru-RU"/>
              </w:rPr>
              <w:t>инкультурация</w:t>
            </w:r>
            <w:proofErr w:type="spellEnd"/>
            <w:r w:rsidRPr="00F5598B">
              <w:rPr>
                <w:rFonts w:ascii="Times New Roman" w:eastAsia="Times New Roman" w:hAnsi="Times New Roman" w:cs="Times New Roman"/>
                <w:spacing w:val="-4"/>
                <w:sz w:val="24"/>
                <w:szCs w:val="24"/>
                <w:lang w:eastAsia="ru-RU"/>
              </w:rPr>
              <w:t>.</w:t>
            </w:r>
          </w:p>
          <w:p w:rsidR="00F5598B" w:rsidRPr="00F5598B" w:rsidRDefault="00F5598B" w:rsidP="00F5598B">
            <w:pPr>
              <w:ind w:firstLine="708"/>
              <w:rPr>
                <w:rFonts w:ascii="Times New Roman" w:eastAsia="Times New Roman" w:hAnsi="Times New Roman" w:cs="Times New Roman"/>
                <w:sz w:val="24"/>
                <w:szCs w:val="24"/>
              </w:rPr>
            </w:pPr>
          </w:p>
          <w:p w:rsidR="00F5598B" w:rsidRPr="00F5598B" w:rsidRDefault="00F5598B" w:rsidP="00F5598B">
            <w:pPr>
              <w:jc w:val="center"/>
              <w:rPr>
                <w:rFonts w:ascii="Times New Roman" w:eastAsia="Times New Roman" w:hAnsi="Times New Roman" w:cs="Times New Roman"/>
                <w:b/>
                <w:sz w:val="28"/>
                <w:szCs w:val="28"/>
                <w:lang w:val="en-US"/>
              </w:rPr>
            </w:pPr>
            <w:r w:rsidRPr="00F5598B">
              <w:rPr>
                <w:rFonts w:ascii="Times New Roman" w:eastAsia="Times New Roman" w:hAnsi="Times New Roman" w:cs="Times New Roman"/>
                <w:b/>
                <w:sz w:val="28"/>
                <w:szCs w:val="28"/>
                <w:lang w:val="en-US"/>
              </w:rPr>
              <w:t>H</w:t>
            </w:r>
            <w:r w:rsidR="006B6D43" w:rsidRPr="00F5598B">
              <w:rPr>
                <w:rFonts w:ascii="Times New Roman" w:eastAsia="Times New Roman" w:hAnsi="Times New Roman" w:cs="Times New Roman"/>
                <w:b/>
                <w:sz w:val="28"/>
                <w:szCs w:val="28"/>
                <w:lang w:val="en-US"/>
              </w:rPr>
              <w:t xml:space="preserve">umanistic bases of social and pedagogical work with migrant children in the </w:t>
            </w:r>
            <w:proofErr w:type="spellStart"/>
            <w:r w:rsidR="006B6D43" w:rsidRPr="00F5598B">
              <w:rPr>
                <w:rFonts w:ascii="Times New Roman" w:eastAsia="Times New Roman" w:hAnsi="Times New Roman" w:cs="Times New Roman"/>
                <w:b/>
                <w:sz w:val="28"/>
                <w:szCs w:val="28"/>
                <w:lang w:val="en-US"/>
              </w:rPr>
              <w:t>policultural</w:t>
            </w:r>
            <w:proofErr w:type="spellEnd"/>
            <w:r w:rsidR="006B6D43" w:rsidRPr="00F5598B">
              <w:rPr>
                <w:rFonts w:ascii="Times New Roman" w:eastAsia="Times New Roman" w:hAnsi="Times New Roman" w:cs="Times New Roman"/>
                <w:b/>
                <w:sz w:val="28"/>
                <w:szCs w:val="28"/>
                <w:lang w:val="en-US"/>
              </w:rPr>
              <w:t xml:space="preserve"> educational space</w:t>
            </w:r>
          </w:p>
          <w:p w:rsidR="00F5598B" w:rsidRPr="00485BB6" w:rsidRDefault="00F5598B" w:rsidP="00F5598B">
            <w:pPr>
              <w:jc w:val="center"/>
              <w:rPr>
                <w:rFonts w:ascii="Times New Roman" w:eastAsia="Times New Roman" w:hAnsi="Times New Roman" w:cs="Times New Roman"/>
                <w:sz w:val="16"/>
                <w:szCs w:val="16"/>
                <w:lang w:val="en-US"/>
              </w:rPr>
            </w:pPr>
          </w:p>
          <w:p w:rsidR="00F5598B" w:rsidRPr="006C59C0" w:rsidRDefault="00CA446F" w:rsidP="00F5598B">
            <w:pPr>
              <w:jc w:val="center"/>
              <w:rPr>
                <w:rFonts w:ascii="Times New Roman" w:eastAsia="Times New Roman" w:hAnsi="Times New Roman" w:cs="Times New Roman"/>
                <w:b/>
                <w:sz w:val="28"/>
                <w:szCs w:val="28"/>
                <w:lang w:val="en-US"/>
              </w:rPr>
            </w:pPr>
            <w:r w:rsidRPr="00CA446F">
              <w:rPr>
                <w:rFonts w:ascii="Times New Roman" w:eastAsia="Times New Roman" w:hAnsi="Times New Roman" w:cs="Times New Roman"/>
                <w:b/>
                <w:sz w:val="28"/>
                <w:szCs w:val="28"/>
                <w:lang w:val="en-US"/>
              </w:rPr>
              <w:t xml:space="preserve">Ivan </w:t>
            </w:r>
            <w:proofErr w:type="spellStart"/>
            <w:r w:rsidRPr="00CA446F">
              <w:rPr>
                <w:rFonts w:ascii="Times New Roman" w:eastAsia="Times New Roman" w:hAnsi="Times New Roman" w:cs="Times New Roman"/>
                <w:b/>
                <w:sz w:val="28"/>
                <w:szCs w:val="28"/>
                <w:lang w:val="en-US"/>
              </w:rPr>
              <w:t>Sergeevich</w:t>
            </w:r>
            <w:proofErr w:type="spellEnd"/>
            <w:r w:rsidRPr="00CA446F">
              <w:rPr>
                <w:rFonts w:ascii="Times New Roman" w:eastAsia="Times New Roman" w:hAnsi="Times New Roman" w:cs="Times New Roman"/>
                <w:b/>
                <w:sz w:val="28"/>
                <w:szCs w:val="28"/>
                <w:lang w:val="en-US"/>
              </w:rPr>
              <w:t xml:space="preserve"> </w:t>
            </w:r>
            <w:proofErr w:type="spellStart"/>
            <w:r w:rsidRPr="00CA446F">
              <w:rPr>
                <w:rFonts w:ascii="Times New Roman" w:eastAsia="Times New Roman" w:hAnsi="Times New Roman" w:cs="Times New Roman"/>
                <w:b/>
                <w:sz w:val="28"/>
                <w:szCs w:val="28"/>
                <w:lang w:val="en-US"/>
              </w:rPr>
              <w:t>Sukharev</w:t>
            </w:r>
            <w:proofErr w:type="spellEnd"/>
          </w:p>
          <w:p w:rsidR="00F5598B" w:rsidRPr="00F5598B" w:rsidRDefault="00F5598B" w:rsidP="00F5598B">
            <w:pPr>
              <w:jc w:val="center"/>
              <w:rPr>
                <w:rFonts w:ascii="Times New Roman" w:eastAsia="Times New Roman" w:hAnsi="Times New Roman" w:cs="Times New Roman"/>
                <w:sz w:val="28"/>
                <w:szCs w:val="28"/>
                <w:lang w:val="en-US"/>
              </w:rPr>
            </w:pPr>
            <w:r w:rsidRPr="00F5598B">
              <w:rPr>
                <w:rFonts w:ascii="Times New Roman" w:eastAsia="Times New Roman" w:hAnsi="Times New Roman" w:cs="Times New Roman"/>
                <w:sz w:val="28"/>
                <w:szCs w:val="28"/>
                <w:lang w:val="en-US"/>
              </w:rPr>
              <w:t>Postgraduate Student, Department of Educational Psychology and Social Pedagogy,</w:t>
            </w:r>
          </w:p>
          <w:p w:rsidR="00F5598B" w:rsidRPr="00F5598B" w:rsidRDefault="00F5598B" w:rsidP="00F5598B">
            <w:pPr>
              <w:jc w:val="center"/>
              <w:rPr>
                <w:rFonts w:ascii="Times New Roman" w:eastAsia="Times New Roman" w:hAnsi="Times New Roman" w:cs="Times New Roman"/>
                <w:sz w:val="28"/>
                <w:szCs w:val="28"/>
                <w:lang w:val="en-US"/>
              </w:rPr>
            </w:pPr>
            <w:r w:rsidRPr="00F5598B">
              <w:rPr>
                <w:rFonts w:ascii="Times New Roman" w:eastAsia="Times New Roman" w:hAnsi="Times New Roman" w:cs="Times New Roman"/>
                <w:sz w:val="28"/>
                <w:szCs w:val="28"/>
                <w:lang w:val="en-US"/>
              </w:rPr>
              <w:t>Kursk State University,</w:t>
            </w:r>
          </w:p>
          <w:p w:rsidR="00F5598B" w:rsidRPr="00F5598B" w:rsidRDefault="00F5598B" w:rsidP="00F5598B">
            <w:pPr>
              <w:jc w:val="center"/>
              <w:rPr>
                <w:rFonts w:ascii="Times New Roman" w:eastAsia="Times New Roman" w:hAnsi="Times New Roman" w:cs="Times New Roman"/>
                <w:sz w:val="28"/>
                <w:szCs w:val="28"/>
                <w:lang w:val="en-US"/>
              </w:rPr>
            </w:pPr>
            <w:r w:rsidRPr="00F5598B">
              <w:rPr>
                <w:rFonts w:ascii="Times New Roman" w:eastAsia="Times New Roman" w:hAnsi="Times New Roman" w:cs="Times New Roman"/>
                <w:sz w:val="28"/>
                <w:szCs w:val="28"/>
                <w:lang w:val="en-US"/>
              </w:rPr>
              <w:t xml:space="preserve">e-mail: </w:t>
            </w:r>
            <w:hyperlink r:id="rId19" w:history="1">
              <w:r w:rsidRPr="00F5598B">
                <w:rPr>
                  <w:rFonts w:ascii="Times New Roman" w:eastAsia="Times New Roman" w:hAnsi="Times New Roman" w:cs="Times New Roman"/>
                  <w:color w:val="0000FF" w:themeColor="hyperlink"/>
                  <w:sz w:val="28"/>
                  <w:szCs w:val="28"/>
                  <w:u w:val="single"/>
                  <w:lang w:val="en-US"/>
                </w:rPr>
                <w:t>idmentium@mail.ru</w:t>
              </w:r>
            </w:hyperlink>
          </w:p>
          <w:p w:rsidR="00F5598B" w:rsidRPr="00485BB6" w:rsidRDefault="00F5598B" w:rsidP="00F5598B">
            <w:pPr>
              <w:ind w:firstLine="708"/>
              <w:rPr>
                <w:rFonts w:ascii="Times New Roman" w:eastAsia="Times New Roman" w:hAnsi="Times New Roman" w:cs="Times New Roman"/>
                <w:sz w:val="16"/>
                <w:szCs w:val="16"/>
                <w:lang w:val="en-US"/>
              </w:rPr>
            </w:pPr>
          </w:p>
          <w:p w:rsidR="00F5598B" w:rsidRPr="00F5598B" w:rsidRDefault="00F5598B" w:rsidP="00F5598B">
            <w:pPr>
              <w:ind w:firstLine="708"/>
              <w:rPr>
                <w:rFonts w:ascii="Times New Roman" w:eastAsia="Times New Roman" w:hAnsi="Times New Roman" w:cs="Times New Roman"/>
                <w:spacing w:val="-4"/>
                <w:sz w:val="24"/>
                <w:szCs w:val="24"/>
                <w:lang w:val="en-US"/>
              </w:rPr>
            </w:pPr>
            <w:r w:rsidRPr="00F5598B">
              <w:rPr>
                <w:rFonts w:ascii="Times New Roman" w:eastAsia="Times New Roman" w:hAnsi="Times New Roman" w:cs="Times New Roman"/>
                <w:spacing w:val="-4"/>
                <w:sz w:val="24"/>
                <w:szCs w:val="24"/>
                <w:lang w:val="en-US"/>
              </w:rPr>
              <w:t>The author reflects on the problems of the integration of migrant children into a polyethnic educational environment, their assimilation in new sociocultural conditions. The author considers bilingualism of children, mastering the language of the host country as one of the important aspects of such integration. The author pays special attention to the humanistic foundations of the integration of migrant children into the multicultural environment, the ways and methods of psychological and pedagogical support for the entry of such children into the educational environment of the school.</w:t>
            </w:r>
          </w:p>
          <w:p w:rsidR="00F5598B" w:rsidRPr="00F5598B" w:rsidRDefault="00F5598B" w:rsidP="00F5598B">
            <w:pPr>
              <w:ind w:firstLine="708"/>
              <w:rPr>
                <w:rFonts w:ascii="Times New Roman" w:eastAsia="Times New Roman" w:hAnsi="Times New Roman" w:cs="Times New Roman"/>
                <w:spacing w:val="-4"/>
                <w:sz w:val="24"/>
                <w:szCs w:val="24"/>
                <w:lang w:val="en-US"/>
              </w:rPr>
            </w:pPr>
            <w:r w:rsidRPr="0023018F">
              <w:rPr>
                <w:rFonts w:ascii="Times New Roman" w:eastAsia="Times New Roman" w:hAnsi="Times New Roman" w:cs="Times New Roman"/>
                <w:b/>
                <w:bCs/>
                <w:spacing w:val="-4"/>
                <w:sz w:val="24"/>
                <w:szCs w:val="24"/>
                <w:lang w:val="en-US"/>
              </w:rPr>
              <w:t>Keywords:</w:t>
            </w:r>
            <w:r w:rsidRPr="00F5598B">
              <w:rPr>
                <w:rFonts w:ascii="Times New Roman" w:eastAsia="Times New Roman" w:hAnsi="Times New Roman" w:cs="Times New Roman"/>
                <w:spacing w:val="-4"/>
                <w:sz w:val="24"/>
                <w:szCs w:val="24"/>
                <w:lang w:val="en-US"/>
              </w:rPr>
              <w:t xml:space="preserve"> </w:t>
            </w:r>
            <w:r w:rsidR="00F540E9" w:rsidRPr="00F540E9">
              <w:rPr>
                <w:rFonts w:ascii="Times New Roman" w:eastAsia="Times New Roman" w:hAnsi="Times New Roman" w:cs="Times New Roman"/>
                <w:spacing w:val="-4"/>
                <w:sz w:val="24"/>
                <w:szCs w:val="24"/>
                <w:lang w:val="en-US"/>
              </w:rPr>
              <w:t xml:space="preserve">social pedagogy, social psychology, globalization of culture, multicultural educational environment, children of migrants, social education, </w:t>
            </w:r>
            <w:proofErr w:type="spellStart"/>
            <w:r w:rsidR="00F540E9" w:rsidRPr="00F540E9">
              <w:rPr>
                <w:rFonts w:ascii="Times New Roman" w:eastAsia="Times New Roman" w:hAnsi="Times New Roman" w:cs="Times New Roman"/>
                <w:spacing w:val="-4"/>
                <w:sz w:val="24"/>
                <w:szCs w:val="24"/>
                <w:lang w:val="en-US"/>
              </w:rPr>
              <w:t>ethnopedagogy</w:t>
            </w:r>
            <w:proofErr w:type="spellEnd"/>
            <w:r w:rsidR="00F540E9" w:rsidRPr="00F540E9">
              <w:rPr>
                <w:rFonts w:ascii="Times New Roman" w:eastAsia="Times New Roman" w:hAnsi="Times New Roman" w:cs="Times New Roman"/>
                <w:spacing w:val="-4"/>
                <w:sz w:val="24"/>
                <w:szCs w:val="24"/>
                <w:lang w:val="en-US"/>
              </w:rPr>
              <w:t xml:space="preserve">, </w:t>
            </w:r>
            <w:proofErr w:type="spellStart"/>
            <w:r w:rsidR="00F540E9" w:rsidRPr="00F540E9">
              <w:rPr>
                <w:rFonts w:ascii="Times New Roman" w:eastAsia="Times New Roman" w:hAnsi="Times New Roman" w:cs="Times New Roman"/>
                <w:spacing w:val="-4"/>
                <w:sz w:val="24"/>
                <w:szCs w:val="24"/>
                <w:lang w:val="en-US"/>
              </w:rPr>
              <w:t>ethnopsychology</w:t>
            </w:r>
            <w:proofErr w:type="spellEnd"/>
            <w:r w:rsidR="00F540E9" w:rsidRPr="00F540E9">
              <w:rPr>
                <w:rFonts w:ascii="Times New Roman" w:eastAsia="Times New Roman" w:hAnsi="Times New Roman" w:cs="Times New Roman"/>
                <w:spacing w:val="-4"/>
                <w:sz w:val="24"/>
                <w:szCs w:val="24"/>
                <w:lang w:val="en-US"/>
              </w:rPr>
              <w:t>, enculturation</w:t>
            </w:r>
            <w:r w:rsidRPr="00F5598B">
              <w:rPr>
                <w:rFonts w:ascii="Times New Roman" w:eastAsia="Times New Roman" w:hAnsi="Times New Roman" w:cs="Times New Roman"/>
                <w:spacing w:val="-4"/>
                <w:sz w:val="24"/>
                <w:szCs w:val="24"/>
                <w:lang w:val="en-US"/>
              </w:rPr>
              <w:t>.</w:t>
            </w:r>
          </w:p>
          <w:p w:rsidR="00F5598B" w:rsidRPr="00485BB6" w:rsidRDefault="00F5598B" w:rsidP="00F5598B">
            <w:pPr>
              <w:ind w:firstLine="708"/>
              <w:rPr>
                <w:rFonts w:ascii="Times New Roman" w:eastAsia="Times New Roman" w:hAnsi="Times New Roman" w:cs="Times New Roman"/>
                <w:sz w:val="16"/>
                <w:szCs w:val="16"/>
                <w:lang w:val="en-US"/>
              </w:rPr>
            </w:pPr>
          </w:p>
          <w:p w:rsidR="00F5598B" w:rsidRPr="00F5598B" w:rsidRDefault="00F5598B" w:rsidP="00F5598B">
            <w:pPr>
              <w:ind w:firstLine="709"/>
              <w:rPr>
                <w:rFonts w:ascii="Times New Roman" w:eastAsia="Times New Roman" w:hAnsi="Times New Roman" w:cs="Times New Roman"/>
                <w:spacing w:val="-6"/>
                <w:sz w:val="28"/>
                <w:szCs w:val="28"/>
                <w:lang w:eastAsia="ru-RU"/>
              </w:rPr>
            </w:pPr>
            <w:r w:rsidRPr="00F5598B">
              <w:rPr>
                <w:rFonts w:ascii="Times New Roman" w:eastAsia="Times New Roman" w:hAnsi="Times New Roman" w:cs="Times New Roman"/>
                <w:spacing w:val="-6"/>
                <w:sz w:val="28"/>
                <w:szCs w:val="28"/>
                <w:lang w:eastAsia="ru-RU"/>
              </w:rPr>
              <w:t xml:space="preserve">Россия всегда была многонациональным государством с разноязычным населением. Исторически сложилась полиэтничная общность современной России, в которой культура и язык русского этноса стал универсальным средством межнационального взаимодействия, условием развития локальных национальных культур. Известно, что вплоть до </w:t>
            </w:r>
            <w:r w:rsidRPr="00F5598B">
              <w:rPr>
                <w:rFonts w:ascii="Times New Roman" w:eastAsia="Times New Roman" w:hAnsi="Times New Roman" w:cs="Times New Roman"/>
                <w:spacing w:val="-6"/>
                <w:sz w:val="28"/>
                <w:szCs w:val="28"/>
                <w:lang w:val="en-US" w:eastAsia="ru-RU"/>
              </w:rPr>
              <w:t>XX</w:t>
            </w:r>
            <w:r w:rsidRPr="00F5598B">
              <w:rPr>
                <w:rFonts w:ascii="Times New Roman" w:eastAsia="Times New Roman" w:hAnsi="Times New Roman" w:cs="Times New Roman"/>
                <w:spacing w:val="-6"/>
                <w:sz w:val="28"/>
                <w:szCs w:val="28"/>
                <w:lang w:eastAsia="ru-RU"/>
              </w:rPr>
              <w:t xml:space="preserve"> века многие этносы не имели своей письменности, не знали своей этнической истории [10]. Подлинное развитие многие «малые» народы получили лишь в </w:t>
            </w:r>
            <w:r w:rsidRPr="00F5598B">
              <w:rPr>
                <w:rFonts w:ascii="Times New Roman" w:eastAsia="Times New Roman" w:hAnsi="Times New Roman" w:cs="Times New Roman"/>
                <w:spacing w:val="-6"/>
                <w:sz w:val="28"/>
                <w:szCs w:val="28"/>
                <w:lang w:val="en-US" w:eastAsia="ru-RU"/>
              </w:rPr>
              <w:t>XX</w:t>
            </w:r>
            <w:r w:rsidRPr="00F5598B">
              <w:rPr>
                <w:rFonts w:ascii="Times New Roman" w:eastAsia="Times New Roman" w:hAnsi="Times New Roman" w:cs="Times New Roman"/>
                <w:spacing w:val="-6"/>
                <w:sz w:val="28"/>
                <w:szCs w:val="28"/>
                <w:lang w:eastAsia="ru-RU"/>
              </w:rPr>
              <w:t xml:space="preserve"> столетии, научившись жить в дружбе с титульной нацией – русскими. Современный этап развития российского общества невозможно представить без активного социального и экономического взаимодействия представителей различных рас, этносов, конфессий и культур [13]. Характер и содержание такого взаимодействия предполагает достижение взаимопонимания, продуктивного сотрудничества представителей разных этносов, их солидарное сотрудничество в укреплении единого для них государства. От этого во многом зависит выживание России в условиях глобализирующегося мира и обостряющейся борьбы между </w:t>
            </w:r>
            <w:r w:rsidRPr="00F5598B">
              <w:rPr>
                <w:rFonts w:ascii="Times New Roman" w:eastAsia="Times New Roman" w:hAnsi="Times New Roman" w:cs="Times New Roman"/>
                <w:spacing w:val="-6"/>
                <w:sz w:val="28"/>
                <w:szCs w:val="28"/>
                <w:lang w:eastAsia="ru-RU"/>
              </w:rPr>
              <w:lastRenderedPageBreak/>
              <w:t>экономически и технологически развитыми странами за мировое лидерство, сохранение своего суверенитета, культурной и территориальной целостности. Отсюда берут свое начало проблемы поликультурного образования, формирования этнокультурной идентичности детей и молодежи, воспитания истинных патриотов своей страны [12]. В этом контексте поликультурное воспитание юных граждан России, формирования человека, готового к жизни и труду в полиэтничном мире, толерантного, уважающего культурные традиции других народов и их право на самобытность становится насущной государственной задачей поликультурного образования [</w:t>
            </w:r>
            <w:r w:rsidR="006960D1">
              <w:rPr>
                <w:rFonts w:ascii="Times New Roman" w:eastAsia="Times New Roman" w:hAnsi="Times New Roman" w:cs="Times New Roman"/>
                <w:spacing w:val="-6"/>
                <w:sz w:val="28"/>
                <w:szCs w:val="28"/>
                <w:lang w:eastAsia="ru-RU"/>
              </w:rPr>
              <w:t>17</w:t>
            </w:r>
            <w:r w:rsidRPr="00F5598B">
              <w:rPr>
                <w:rFonts w:ascii="Times New Roman" w:eastAsia="Times New Roman" w:hAnsi="Times New Roman" w:cs="Times New Roman"/>
                <w:spacing w:val="-6"/>
                <w:sz w:val="28"/>
                <w:szCs w:val="28"/>
                <w:lang w:eastAsia="ru-RU"/>
              </w:rPr>
              <w:t xml:space="preserve">]. </w:t>
            </w:r>
          </w:p>
          <w:p w:rsidR="00F5598B" w:rsidRPr="00485BB6" w:rsidRDefault="00F5598B" w:rsidP="00F5598B">
            <w:pPr>
              <w:ind w:firstLine="709"/>
              <w:rPr>
                <w:rFonts w:ascii="Times New Roman" w:eastAsia="Times New Roman" w:hAnsi="Times New Roman" w:cs="Times New Roman"/>
                <w:b/>
                <w:color w:val="000000"/>
                <w:sz w:val="12"/>
                <w:szCs w:val="12"/>
                <w:lang w:eastAsia="ru-RU"/>
              </w:rPr>
            </w:pPr>
          </w:p>
          <w:p w:rsidR="00F5598B" w:rsidRPr="00F5598B" w:rsidRDefault="00F5598B" w:rsidP="00F5598B">
            <w:pPr>
              <w:jc w:val="center"/>
              <w:rPr>
                <w:rFonts w:ascii="Times New Roman" w:eastAsia="Times New Roman" w:hAnsi="Times New Roman" w:cs="Times New Roman"/>
                <w:color w:val="000000"/>
                <w:sz w:val="24"/>
                <w:szCs w:val="24"/>
                <w:lang w:eastAsia="ru-RU"/>
              </w:rPr>
            </w:pPr>
            <w:r w:rsidRPr="00F5598B">
              <w:rPr>
                <w:rFonts w:ascii="Times New Roman" w:eastAsia="Times New Roman" w:hAnsi="Times New Roman" w:cs="Times New Roman"/>
                <w:color w:val="000000"/>
                <w:sz w:val="24"/>
                <w:szCs w:val="24"/>
                <w:lang w:eastAsia="ru-RU"/>
              </w:rPr>
              <w:t>Список литературы</w:t>
            </w:r>
          </w:p>
          <w:p w:rsidR="00B616C7" w:rsidRDefault="000569FA" w:rsidP="00B616C7">
            <w:pPr>
              <w:numPr>
                <w:ilvl w:val="0"/>
                <w:numId w:val="2"/>
              </w:numPr>
              <w:shd w:val="clear" w:color="auto" w:fill="FFFFFF"/>
              <w:rPr>
                <w:rFonts w:ascii="Times New Roman" w:eastAsia="Calibri" w:hAnsi="Times New Roman" w:cs="Times New Roman"/>
                <w:color w:val="000000"/>
                <w:sz w:val="24"/>
                <w:szCs w:val="24"/>
              </w:rPr>
            </w:pPr>
            <w:r w:rsidRPr="000569FA">
              <w:rPr>
                <w:rFonts w:ascii="Times New Roman" w:hAnsi="Times New Roman" w:cs="Times New Roman"/>
                <w:sz w:val="24"/>
                <w:szCs w:val="24"/>
              </w:rPr>
              <w:t xml:space="preserve">Белинская Е.П. Изменчивость Я: кризис идентичности или кризис знания о ней? // Психологические исследования. 2015. Т. 8, № 40. С. 12. URL: http://psystudy.ru (дата обращения: </w:t>
            </w:r>
            <w:r>
              <w:rPr>
                <w:rFonts w:ascii="Times New Roman" w:hAnsi="Times New Roman" w:cs="Times New Roman"/>
                <w:sz w:val="24"/>
                <w:szCs w:val="24"/>
              </w:rPr>
              <w:t>06</w:t>
            </w:r>
            <w:r w:rsidRPr="000569FA">
              <w:rPr>
                <w:rFonts w:ascii="Times New Roman" w:hAnsi="Times New Roman" w:cs="Times New Roman"/>
                <w:sz w:val="24"/>
                <w:szCs w:val="24"/>
              </w:rPr>
              <w:t>.</w:t>
            </w:r>
            <w:r>
              <w:rPr>
                <w:rFonts w:ascii="Times New Roman" w:hAnsi="Times New Roman" w:cs="Times New Roman"/>
                <w:sz w:val="24"/>
                <w:szCs w:val="24"/>
              </w:rPr>
              <w:t>01</w:t>
            </w:r>
            <w:r w:rsidRPr="000569FA">
              <w:rPr>
                <w:rFonts w:ascii="Times New Roman" w:hAnsi="Times New Roman" w:cs="Times New Roman"/>
                <w:sz w:val="24"/>
                <w:szCs w:val="24"/>
              </w:rPr>
              <w:t>.</w:t>
            </w:r>
            <w:r>
              <w:rPr>
                <w:rFonts w:ascii="Times New Roman" w:hAnsi="Times New Roman" w:cs="Times New Roman"/>
                <w:sz w:val="24"/>
                <w:szCs w:val="24"/>
              </w:rPr>
              <w:t>2021</w:t>
            </w:r>
            <w:r w:rsidRPr="000569FA">
              <w:rPr>
                <w:rFonts w:ascii="Times New Roman" w:hAnsi="Times New Roman" w:cs="Times New Roman"/>
                <w:sz w:val="24"/>
                <w:szCs w:val="24"/>
              </w:rPr>
              <w:t>).</w:t>
            </w:r>
          </w:p>
          <w:p w:rsidR="00B616C7" w:rsidRPr="00F5598B" w:rsidRDefault="00B616C7" w:rsidP="004452CE">
            <w:pPr>
              <w:numPr>
                <w:ilvl w:val="0"/>
                <w:numId w:val="2"/>
              </w:numPr>
              <w:shd w:val="clear" w:color="auto" w:fill="FFFFFF"/>
              <w:rPr>
                <w:rFonts w:ascii="Times New Roman" w:eastAsia="Calibri" w:hAnsi="Times New Roman" w:cs="Times New Roman"/>
                <w:color w:val="000000"/>
                <w:sz w:val="24"/>
                <w:szCs w:val="24"/>
              </w:rPr>
            </w:pPr>
            <w:r w:rsidRPr="00F5598B">
              <w:rPr>
                <w:rFonts w:ascii="Times New Roman" w:eastAsia="Calibri" w:hAnsi="Times New Roman" w:cs="Times New Roman"/>
                <w:color w:val="000000"/>
                <w:sz w:val="24"/>
                <w:szCs w:val="24"/>
              </w:rPr>
              <w:t xml:space="preserve">Булатников И.Е. </w:t>
            </w:r>
            <w:r w:rsidRPr="00F5598B">
              <w:rPr>
                <w:rFonts w:ascii="Times New Roman" w:eastAsia="Calibri" w:hAnsi="Times New Roman" w:cs="Times New Roman"/>
                <w:bCs/>
                <w:color w:val="000000"/>
                <w:sz w:val="24"/>
                <w:szCs w:val="24"/>
              </w:rPr>
              <w:t>«Кризис культуры» и его отражение в состоянии общественной морали: диалектика вечного и временного в социально-нравственном воспитании молодежи //</w:t>
            </w:r>
            <w:r w:rsidRPr="00F5598B">
              <w:rPr>
                <w:rFonts w:ascii="Times New Roman" w:eastAsia="Calibri" w:hAnsi="Times New Roman" w:cs="Times New Roman"/>
                <w:b/>
                <w:bCs/>
                <w:color w:val="000000"/>
                <w:sz w:val="24"/>
                <w:szCs w:val="24"/>
              </w:rPr>
              <w:t xml:space="preserve"> </w:t>
            </w:r>
            <w:r w:rsidRPr="00F5598B">
              <w:rPr>
                <w:rFonts w:ascii="Times New Roman" w:eastAsia="Calibri" w:hAnsi="Times New Roman" w:cs="Times New Roman"/>
                <w:color w:val="000000"/>
                <w:sz w:val="24"/>
                <w:szCs w:val="24"/>
              </w:rPr>
              <w:t>Евразийский форум. 2012. №4. С.78-92.</w:t>
            </w:r>
          </w:p>
          <w:p w:rsidR="00B616C7" w:rsidRPr="00F5598B" w:rsidRDefault="00B616C7" w:rsidP="004452CE">
            <w:pPr>
              <w:numPr>
                <w:ilvl w:val="0"/>
                <w:numId w:val="2"/>
              </w:numPr>
              <w:shd w:val="clear" w:color="auto" w:fill="FFFFFF"/>
              <w:rPr>
                <w:rFonts w:ascii="Times New Roman" w:eastAsia="Calibri" w:hAnsi="Times New Roman" w:cs="Times New Roman"/>
                <w:color w:val="000000"/>
                <w:sz w:val="24"/>
                <w:szCs w:val="24"/>
              </w:rPr>
            </w:pPr>
            <w:proofErr w:type="spellStart"/>
            <w:r w:rsidRPr="00F5598B">
              <w:rPr>
                <w:rFonts w:ascii="Times New Roman" w:eastAsia="Calibri" w:hAnsi="Times New Roman" w:cs="Times New Roman"/>
                <w:color w:val="000000"/>
                <w:sz w:val="24"/>
                <w:szCs w:val="24"/>
              </w:rPr>
              <w:t>Гукаленко</w:t>
            </w:r>
            <w:proofErr w:type="spellEnd"/>
            <w:r w:rsidRPr="00F5598B">
              <w:rPr>
                <w:rFonts w:ascii="Times New Roman" w:eastAsia="Calibri" w:hAnsi="Times New Roman" w:cs="Times New Roman"/>
                <w:color w:val="000000"/>
                <w:sz w:val="24"/>
                <w:szCs w:val="24"/>
              </w:rPr>
              <w:t xml:space="preserve"> О.В. Поликультурное образование: теория и практика: Монография. Ростов-на Дону: Изд-во РГПУ, 2003. 512 с.</w:t>
            </w:r>
          </w:p>
          <w:p w:rsidR="00B616C7" w:rsidRPr="00F5598B" w:rsidRDefault="00B616C7" w:rsidP="004452CE">
            <w:pPr>
              <w:numPr>
                <w:ilvl w:val="0"/>
                <w:numId w:val="2"/>
              </w:numPr>
              <w:shd w:val="clear" w:color="auto" w:fill="FFFFFF"/>
              <w:rPr>
                <w:rFonts w:ascii="Times New Roman" w:eastAsia="Calibri" w:hAnsi="Times New Roman" w:cs="Times New Roman"/>
                <w:color w:val="000000"/>
                <w:spacing w:val="-6"/>
                <w:sz w:val="24"/>
                <w:szCs w:val="24"/>
              </w:rPr>
            </w:pPr>
            <w:r w:rsidRPr="00F5598B">
              <w:rPr>
                <w:rFonts w:ascii="Times New Roman" w:eastAsia="Calibri" w:hAnsi="Times New Roman" w:cs="Times New Roman"/>
                <w:color w:val="000000"/>
                <w:spacing w:val="-6"/>
                <w:sz w:val="24"/>
                <w:szCs w:val="24"/>
              </w:rPr>
              <w:t>Донцов А.И., Перелыгина Е.Б., Караваева Л.П. Межкультурные взаимодействия и социальная дистанция // Национальный психологический журнал</w:t>
            </w:r>
            <w:r w:rsidRPr="002B7FE4">
              <w:rPr>
                <w:rFonts w:ascii="Times New Roman" w:eastAsia="Calibri" w:hAnsi="Times New Roman" w:cs="Times New Roman"/>
                <w:color w:val="000000"/>
                <w:spacing w:val="-6"/>
                <w:sz w:val="24"/>
                <w:szCs w:val="24"/>
              </w:rPr>
              <w:t>.</w:t>
            </w:r>
            <w:r w:rsidRPr="00F5598B">
              <w:rPr>
                <w:rFonts w:ascii="Times New Roman" w:eastAsia="Calibri" w:hAnsi="Times New Roman" w:cs="Times New Roman"/>
                <w:color w:val="000000"/>
                <w:spacing w:val="-6"/>
                <w:sz w:val="24"/>
                <w:szCs w:val="24"/>
              </w:rPr>
              <w:t xml:space="preserve"> 2014. №2(14). С. 3–10.</w:t>
            </w:r>
          </w:p>
          <w:p w:rsidR="00B616C7" w:rsidRDefault="00B616C7" w:rsidP="004452CE">
            <w:pPr>
              <w:numPr>
                <w:ilvl w:val="0"/>
                <w:numId w:val="2"/>
              </w:numPr>
              <w:shd w:val="clear" w:color="auto" w:fill="FFFFFF"/>
              <w:rPr>
                <w:rFonts w:ascii="Times New Roman" w:eastAsia="Calibri" w:hAnsi="Times New Roman" w:cs="Times New Roman"/>
                <w:color w:val="000000"/>
                <w:sz w:val="24"/>
                <w:szCs w:val="24"/>
              </w:rPr>
            </w:pPr>
            <w:r w:rsidRPr="004452CE">
              <w:rPr>
                <w:rFonts w:ascii="Times New Roman" w:hAnsi="Times New Roman" w:cs="Times New Roman"/>
                <w:sz w:val="24"/>
                <w:szCs w:val="24"/>
              </w:rPr>
              <w:t xml:space="preserve">Зинченко Ю.П., </w:t>
            </w:r>
            <w:proofErr w:type="spellStart"/>
            <w:r w:rsidRPr="004452CE">
              <w:rPr>
                <w:rFonts w:ascii="Times New Roman" w:hAnsi="Times New Roman" w:cs="Times New Roman"/>
                <w:sz w:val="24"/>
                <w:szCs w:val="24"/>
              </w:rPr>
              <w:t>Шайгерова</w:t>
            </w:r>
            <w:proofErr w:type="spellEnd"/>
            <w:r w:rsidRPr="004452CE">
              <w:rPr>
                <w:rFonts w:ascii="Times New Roman" w:hAnsi="Times New Roman" w:cs="Times New Roman"/>
                <w:sz w:val="24"/>
                <w:szCs w:val="24"/>
              </w:rPr>
              <w:t xml:space="preserve"> Л.А. Методологические проблемы изучения этнокультурной идентичности: в поисках продуктивного подхода // Этнокультурная идентичность как фактор социальной стабильности в современной России / Под редакцией Ю.П.</w:t>
            </w:r>
            <w:r w:rsidR="000569FA">
              <w:rPr>
                <w:rFonts w:ascii="Times New Roman" w:hAnsi="Times New Roman" w:cs="Times New Roman"/>
                <w:sz w:val="24"/>
                <w:szCs w:val="24"/>
              </w:rPr>
              <w:t xml:space="preserve"> </w:t>
            </w:r>
            <w:r w:rsidRPr="004452CE">
              <w:rPr>
                <w:rFonts w:ascii="Times New Roman" w:hAnsi="Times New Roman" w:cs="Times New Roman"/>
                <w:sz w:val="24"/>
                <w:szCs w:val="24"/>
              </w:rPr>
              <w:t>Зинченко, Л.А.</w:t>
            </w:r>
            <w:r w:rsidR="000569FA">
              <w:rPr>
                <w:rFonts w:ascii="Times New Roman" w:hAnsi="Times New Roman" w:cs="Times New Roman"/>
                <w:sz w:val="24"/>
                <w:szCs w:val="24"/>
              </w:rPr>
              <w:t xml:space="preserve"> </w:t>
            </w:r>
            <w:proofErr w:type="spellStart"/>
            <w:r w:rsidRPr="004452CE">
              <w:rPr>
                <w:rFonts w:ascii="Times New Roman" w:hAnsi="Times New Roman" w:cs="Times New Roman"/>
                <w:sz w:val="24"/>
                <w:szCs w:val="24"/>
              </w:rPr>
              <w:t>Шайгеровой</w:t>
            </w:r>
            <w:proofErr w:type="spellEnd"/>
            <w:r w:rsidRPr="004452CE">
              <w:rPr>
                <w:rFonts w:ascii="Times New Roman" w:hAnsi="Times New Roman" w:cs="Times New Roman"/>
                <w:sz w:val="24"/>
                <w:szCs w:val="24"/>
              </w:rPr>
              <w:t xml:space="preserve">. В 2-х </w:t>
            </w:r>
            <w:r>
              <w:rPr>
                <w:rFonts w:ascii="Times New Roman" w:hAnsi="Times New Roman" w:cs="Times New Roman"/>
                <w:sz w:val="24"/>
                <w:szCs w:val="24"/>
              </w:rPr>
              <w:t>томах. Том 1. М</w:t>
            </w:r>
            <w:r w:rsidR="000569FA">
              <w:rPr>
                <w:rFonts w:ascii="Times New Roman" w:hAnsi="Times New Roman" w:cs="Times New Roman"/>
                <w:sz w:val="24"/>
                <w:szCs w:val="24"/>
              </w:rPr>
              <w:t>.</w:t>
            </w:r>
            <w:r>
              <w:rPr>
                <w:rFonts w:ascii="Times New Roman" w:hAnsi="Times New Roman" w:cs="Times New Roman"/>
                <w:sz w:val="24"/>
                <w:szCs w:val="24"/>
              </w:rPr>
              <w:t>, 2016.</w:t>
            </w:r>
          </w:p>
          <w:p w:rsidR="00832435" w:rsidRPr="00832435" w:rsidRDefault="00B616C7" w:rsidP="00BF54F8">
            <w:pPr>
              <w:numPr>
                <w:ilvl w:val="0"/>
                <w:numId w:val="2"/>
              </w:numPr>
              <w:shd w:val="clear" w:color="auto" w:fill="FFFFFF"/>
              <w:rPr>
                <w:rFonts w:ascii="Arial" w:hAnsi="Arial" w:cs="Arial"/>
                <w:sz w:val="20"/>
                <w:szCs w:val="20"/>
              </w:rPr>
            </w:pPr>
            <w:r w:rsidRPr="00832435">
              <w:rPr>
                <w:rFonts w:ascii="Times New Roman" w:eastAsia="Calibri" w:hAnsi="Times New Roman" w:cs="Times New Roman"/>
                <w:bCs/>
                <w:color w:val="000000"/>
                <w:sz w:val="24"/>
                <w:szCs w:val="24"/>
              </w:rPr>
              <w:t xml:space="preserve">Ильинская И.П. Поликультурная среда в </w:t>
            </w:r>
            <w:r w:rsidRPr="00832435">
              <w:rPr>
                <w:rFonts w:ascii="Times New Roman" w:eastAsia="Calibri" w:hAnsi="Times New Roman" w:cs="Times New Roman"/>
                <w:color w:val="000000"/>
                <w:sz w:val="24"/>
                <w:szCs w:val="24"/>
              </w:rPr>
              <w:t>эстетическом развитии младшего школьника: монография. Курск: ООО «Издательский дом ВИП», 2018. 264 с.</w:t>
            </w:r>
          </w:p>
          <w:p w:rsidR="00832435" w:rsidRPr="00832435" w:rsidRDefault="00832435" w:rsidP="00161686">
            <w:pPr>
              <w:numPr>
                <w:ilvl w:val="0"/>
                <w:numId w:val="2"/>
              </w:numPr>
              <w:shd w:val="clear" w:color="auto" w:fill="FFFFFF"/>
              <w:rPr>
                <w:rFonts w:ascii="Times New Roman" w:hAnsi="Times New Roman" w:cs="Times New Roman"/>
                <w:sz w:val="24"/>
                <w:szCs w:val="24"/>
              </w:rPr>
            </w:pPr>
            <w:r w:rsidRPr="00832435">
              <w:rPr>
                <w:rFonts w:ascii="Times New Roman" w:hAnsi="Times New Roman" w:cs="Times New Roman"/>
                <w:sz w:val="24"/>
                <w:szCs w:val="24"/>
              </w:rPr>
              <w:t xml:space="preserve">Лебедева Н.М., </w:t>
            </w:r>
            <w:proofErr w:type="spellStart"/>
            <w:r w:rsidRPr="00832435">
              <w:rPr>
                <w:rFonts w:ascii="Times New Roman" w:hAnsi="Times New Roman" w:cs="Times New Roman"/>
                <w:sz w:val="24"/>
                <w:szCs w:val="24"/>
              </w:rPr>
              <w:t>Татарко</w:t>
            </w:r>
            <w:proofErr w:type="spellEnd"/>
            <w:r w:rsidRPr="00832435">
              <w:rPr>
                <w:rFonts w:ascii="Times New Roman" w:hAnsi="Times New Roman" w:cs="Times New Roman"/>
                <w:sz w:val="24"/>
                <w:szCs w:val="24"/>
              </w:rPr>
              <w:t xml:space="preserve"> А.Н. Методы этнической и кросс-культурной психологии</w:t>
            </w:r>
            <w:r>
              <w:rPr>
                <w:rFonts w:ascii="Times New Roman" w:hAnsi="Times New Roman" w:cs="Times New Roman"/>
                <w:sz w:val="24"/>
                <w:szCs w:val="24"/>
              </w:rPr>
              <w:t xml:space="preserve">. </w:t>
            </w:r>
            <w:r w:rsidRPr="00832435">
              <w:rPr>
                <w:rFonts w:ascii="Times New Roman" w:hAnsi="Times New Roman" w:cs="Times New Roman"/>
                <w:sz w:val="24"/>
                <w:szCs w:val="24"/>
              </w:rPr>
              <w:t>М.: Издательский дом Высшей школы экономики, 2011. 239 с.</w:t>
            </w:r>
          </w:p>
          <w:p w:rsidR="00B616C7" w:rsidRDefault="00B616C7" w:rsidP="00B616C7">
            <w:pPr>
              <w:numPr>
                <w:ilvl w:val="0"/>
                <w:numId w:val="2"/>
              </w:numPr>
              <w:shd w:val="clear" w:color="auto" w:fill="FFFFFF"/>
              <w:rPr>
                <w:rFonts w:ascii="Times New Roman" w:eastAsia="Calibri" w:hAnsi="Times New Roman" w:cs="Times New Roman"/>
                <w:color w:val="000000"/>
                <w:spacing w:val="-4"/>
                <w:sz w:val="24"/>
                <w:szCs w:val="24"/>
              </w:rPr>
            </w:pPr>
            <w:proofErr w:type="spellStart"/>
            <w:r w:rsidRPr="0023018F">
              <w:rPr>
                <w:rFonts w:ascii="Times New Roman" w:eastAsia="Calibri" w:hAnsi="Times New Roman" w:cs="Times New Roman"/>
                <w:color w:val="000000"/>
                <w:spacing w:val="-4"/>
                <w:sz w:val="24"/>
                <w:szCs w:val="24"/>
              </w:rPr>
              <w:t>Махинин</w:t>
            </w:r>
            <w:proofErr w:type="spellEnd"/>
            <w:r w:rsidRPr="0023018F">
              <w:rPr>
                <w:rFonts w:ascii="Times New Roman" w:eastAsia="Calibri" w:hAnsi="Times New Roman" w:cs="Times New Roman"/>
                <w:color w:val="000000"/>
                <w:spacing w:val="-4"/>
                <w:sz w:val="24"/>
                <w:szCs w:val="24"/>
              </w:rPr>
              <w:t xml:space="preserve"> А.Н. Тренд идентичности в современном обществе: методология латентных изменений // Берегиня. 777. Сова: Общество. Политика. Экономика. 2019. № 2-3 (41-42). С. 247-256.</w:t>
            </w:r>
          </w:p>
          <w:p w:rsidR="00B616C7" w:rsidRDefault="00B616C7" w:rsidP="004452CE">
            <w:pPr>
              <w:numPr>
                <w:ilvl w:val="0"/>
                <w:numId w:val="2"/>
              </w:numPr>
              <w:shd w:val="clear" w:color="auto" w:fill="FFFFFF"/>
              <w:rPr>
                <w:rFonts w:ascii="Times New Roman" w:eastAsia="Calibri" w:hAnsi="Times New Roman" w:cs="Times New Roman"/>
                <w:color w:val="000000"/>
                <w:sz w:val="24"/>
                <w:szCs w:val="24"/>
              </w:rPr>
            </w:pPr>
            <w:proofErr w:type="spellStart"/>
            <w:r w:rsidRPr="004452CE">
              <w:rPr>
                <w:rFonts w:ascii="Times New Roman" w:hAnsi="Times New Roman" w:cs="Times New Roman"/>
                <w:sz w:val="24"/>
                <w:szCs w:val="24"/>
              </w:rPr>
              <w:t>Почебут</w:t>
            </w:r>
            <w:proofErr w:type="spellEnd"/>
            <w:r w:rsidRPr="004452CE">
              <w:rPr>
                <w:rFonts w:ascii="Times New Roman" w:hAnsi="Times New Roman" w:cs="Times New Roman"/>
                <w:sz w:val="24"/>
                <w:szCs w:val="24"/>
              </w:rPr>
              <w:t xml:space="preserve"> Л.Г. </w:t>
            </w:r>
            <w:proofErr w:type="spellStart"/>
            <w:r w:rsidRPr="004452CE">
              <w:rPr>
                <w:rFonts w:ascii="Times New Roman" w:hAnsi="Times New Roman" w:cs="Times New Roman"/>
                <w:sz w:val="24"/>
                <w:szCs w:val="24"/>
              </w:rPr>
              <w:t>Кросс-культурная</w:t>
            </w:r>
            <w:proofErr w:type="spellEnd"/>
            <w:r w:rsidRPr="004452CE">
              <w:rPr>
                <w:rFonts w:ascii="Times New Roman" w:hAnsi="Times New Roman" w:cs="Times New Roman"/>
                <w:sz w:val="24"/>
                <w:szCs w:val="24"/>
              </w:rPr>
              <w:t xml:space="preserve"> и этническая психология</w:t>
            </w:r>
            <w:r w:rsidR="000569FA">
              <w:rPr>
                <w:rFonts w:ascii="Times New Roman" w:hAnsi="Times New Roman" w:cs="Times New Roman"/>
                <w:sz w:val="24"/>
                <w:szCs w:val="24"/>
              </w:rPr>
              <w:t>.</w:t>
            </w:r>
            <w:r w:rsidRPr="004452CE">
              <w:rPr>
                <w:rFonts w:ascii="Times New Roman" w:hAnsi="Times New Roman" w:cs="Times New Roman"/>
                <w:sz w:val="24"/>
                <w:szCs w:val="24"/>
              </w:rPr>
              <w:t xml:space="preserve"> СПб.</w:t>
            </w:r>
            <w:r w:rsidR="000569FA">
              <w:rPr>
                <w:rFonts w:ascii="Times New Roman" w:hAnsi="Times New Roman" w:cs="Times New Roman"/>
                <w:sz w:val="24"/>
                <w:szCs w:val="24"/>
              </w:rPr>
              <w:t>:</w:t>
            </w:r>
            <w:r w:rsidRPr="004452CE">
              <w:rPr>
                <w:rFonts w:ascii="Times New Roman" w:hAnsi="Times New Roman" w:cs="Times New Roman"/>
                <w:sz w:val="24"/>
                <w:szCs w:val="24"/>
              </w:rPr>
              <w:t xml:space="preserve"> Питер, 2012</w:t>
            </w:r>
            <w:r w:rsidR="000569FA">
              <w:rPr>
                <w:rFonts w:ascii="Times New Roman" w:hAnsi="Times New Roman" w:cs="Times New Roman"/>
                <w:sz w:val="24"/>
                <w:szCs w:val="24"/>
              </w:rPr>
              <w:t>.</w:t>
            </w:r>
          </w:p>
          <w:p w:rsidR="00B616C7" w:rsidRDefault="00B616C7" w:rsidP="004452CE">
            <w:pPr>
              <w:numPr>
                <w:ilvl w:val="0"/>
                <w:numId w:val="2"/>
              </w:numPr>
              <w:shd w:val="clear" w:color="auto" w:fill="FFFFFF"/>
              <w:rPr>
                <w:rFonts w:ascii="Times New Roman" w:eastAsia="Calibri" w:hAnsi="Times New Roman" w:cs="Times New Roman"/>
                <w:color w:val="000000"/>
                <w:sz w:val="24"/>
                <w:szCs w:val="24"/>
              </w:rPr>
            </w:pPr>
            <w:proofErr w:type="spellStart"/>
            <w:r w:rsidRPr="0023018F">
              <w:rPr>
                <w:rFonts w:ascii="Times New Roman" w:eastAsia="Calibri" w:hAnsi="Times New Roman" w:cs="Times New Roman"/>
                <w:color w:val="000000"/>
                <w:sz w:val="24"/>
                <w:szCs w:val="24"/>
              </w:rPr>
              <w:t>Репринцев</w:t>
            </w:r>
            <w:proofErr w:type="spellEnd"/>
            <w:r w:rsidRPr="0023018F">
              <w:rPr>
                <w:rFonts w:ascii="Times New Roman" w:eastAsia="Calibri" w:hAnsi="Times New Roman" w:cs="Times New Roman"/>
                <w:color w:val="000000"/>
                <w:sz w:val="24"/>
                <w:szCs w:val="24"/>
              </w:rPr>
              <w:t xml:space="preserve"> А.В. Культурно-образовательная среда в становлении личности русского человека // Педагогика. 2015. №1. С.88-96.</w:t>
            </w:r>
          </w:p>
          <w:p w:rsidR="00B616C7" w:rsidRPr="004452CE" w:rsidRDefault="00B616C7" w:rsidP="004452CE">
            <w:pPr>
              <w:numPr>
                <w:ilvl w:val="0"/>
                <w:numId w:val="2"/>
              </w:numPr>
              <w:shd w:val="clear" w:color="auto" w:fill="FFFFFF"/>
              <w:rPr>
                <w:rFonts w:ascii="Times New Roman" w:eastAsia="Calibri" w:hAnsi="Times New Roman" w:cs="Times New Roman"/>
                <w:color w:val="000000"/>
                <w:sz w:val="24"/>
                <w:szCs w:val="24"/>
              </w:rPr>
            </w:pPr>
            <w:r w:rsidRPr="004452CE">
              <w:rPr>
                <w:rFonts w:ascii="Times New Roman" w:hAnsi="Times New Roman" w:cs="Times New Roman"/>
                <w:sz w:val="24"/>
                <w:szCs w:val="24"/>
              </w:rPr>
              <w:t>Солдатова Г.У. Психология межэтнической напряженности. М.: Смысл, 1998.</w:t>
            </w:r>
          </w:p>
          <w:p w:rsidR="00B616C7" w:rsidRPr="00B616C7" w:rsidRDefault="00B616C7" w:rsidP="00B616C7">
            <w:pPr>
              <w:numPr>
                <w:ilvl w:val="0"/>
                <w:numId w:val="2"/>
              </w:numPr>
              <w:shd w:val="clear" w:color="auto" w:fill="FFFFFF"/>
              <w:rPr>
                <w:rFonts w:ascii="Times New Roman" w:eastAsia="Calibri" w:hAnsi="Times New Roman" w:cs="Times New Roman"/>
                <w:color w:val="000000"/>
                <w:spacing w:val="-4"/>
                <w:sz w:val="24"/>
                <w:szCs w:val="24"/>
              </w:rPr>
            </w:pPr>
            <w:r w:rsidRPr="00B616C7">
              <w:rPr>
                <w:rFonts w:ascii="Times New Roman" w:hAnsi="Times New Roman" w:cs="Times New Roman"/>
                <w:sz w:val="24"/>
              </w:rPr>
              <w:t>Стефаненко Т.Г. Этнопсихология: учебник для вузов. М</w:t>
            </w:r>
            <w:r w:rsidR="000569FA">
              <w:rPr>
                <w:rFonts w:ascii="Times New Roman" w:hAnsi="Times New Roman" w:cs="Times New Roman"/>
                <w:sz w:val="24"/>
              </w:rPr>
              <w:t>.</w:t>
            </w:r>
            <w:r w:rsidRPr="00B616C7">
              <w:rPr>
                <w:rFonts w:ascii="Times New Roman" w:hAnsi="Times New Roman" w:cs="Times New Roman"/>
                <w:sz w:val="24"/>
              </w:rPr>
              <w:t>: Аспект Пресс, 2014.</w:t>
            </w:r>
          </w:p>
          <w:p w:rsidR="00B616C7" w:rsidRDefault="00B616C7" w:rsidP="004452CE">
            <w:pPr>
              <w:numPr>
                <w:ilvl w:val="0"/>
                <w:numId w:val="2"/>
              </w:numPr>
              <w:shd w:val="clear" w:color="auto" w:fill="FFFFFF"/>
              <w:rPr>
                <w:rFonts w:ascii="Times New Roman" w:eastAsia="Calibri" w:hAnsi="Times New Roman" w:cs="Times New Roman"/>
                <w:color w:val="000000"/>
                <w:sz w:val="24"/>
                <w:szCs w:val="24"/>
              </w:rPr>
            </w:pPr>
            <w:r w:rsidRPr="00F5598B">
              <w:rPr>
                <w:rFonts w:ascii="Times New Roman" w:eastAsia="Calibri" w:hAnsi="Times New Roman" w:cs="Times New Roman"/>
                <w:color w:val="000000"/>
                <w:sz w:val="24"/>
                <w:szCs w:val="24"/>
              </w:rPr>
              <w:t>Филиппова Е.И. Роль культурных различий в процессе культурной адаптации русских переселенцев. М., 1997.</w:t>
            </w:r>
          </w:p>
          <w:p w:rsidR="00832435" w:rsidRPr="006960D1" w:rsidRDefault="00832435" w:rsidP="00B616C7">
            <w:pPr>
              <w:numPr>
                <w:ilvl w:val="0"/>
                <w:numId w:val="2"/>
              </w:numPr>
              <w:shd w:val="clear" w:color="auto" w:fill="FFFFFF"/>
              <w:rPr>
                <w:rFonts w:ascii="Times New Roman" w:eastAsia="Calibri" w:hAnsi="Times New Roman" w:cs="Times New Roman"/>
                <w:color w:val="000000"/>
                <w:sz w:val="24"/>
                <w:szCs w:val="24"/>
              </w:rPr>
            </w:pPr>
            <w:r>
              <w:rPr>
                <w:rFonts w:ascii="Times New Roman" w:eastAsia="Calibri" w:hAnsi="Times New Roman" w:cs="Times New Roman"/>
                <w:color w:val="000000"/>
                <w:spacing w:val="-4"/>
                <w:sz w:val="24"/>
                <w:szCs w:val="24"/>
              </w:rPr>
              <w:t xml:space="preserve">Фишер Р. </w:t>
            </w:r>
            <w:r w:rsidRPr="00832435">
              <w:rPr>
                <w:rFonts w:ascii="Times New Roman" w:eastAsia="Calibri" w:hAnsi="Times New Roman" w:cs="Times New Roman"/>
                <w:color w:val="000000"/>
                <w:spacing w:val="-4"/>
                <w:sz w:val="24"/>
                <w:szCs w:val="24"/>
              </w:rPr>
              <w:t>Прикладная кросс-культурная психология социальных изменений и развития общества: на примере исследования благополучия и коррупции // Психология. Журнал Высшей школы экономики, 2012. Т. 9, № 1. С. 23–42.</w:t>
            </w:r>
          </w:p>
          <w:p w:rsidR="006960D1" w:rsidRDefault="006960D1" w:rsidP="00B616C7">
            <w:pPr>
              <w:numPr>
                <w:ilvl w:val="0"/>
                <w:numId w:val="2"/>
              </w:numPr>
              <w:shd w:val="clear" w:color="auto" w:fill="FFFFFF"/>
              <w:rPr>
                <w:rFonts w:ascii="Times New Roman" w:eastAsia="Calibri" w:hAnsi="Times New Roman" w:cs="Times New Roman"/>
                <w:color w:val="000000"/>
                <w:sz w:val="24"/>
                <w:szCs w:val="24"/>
              </w:rPr>
            </w:pPr>
            <w:proofErr w:type="spellStart"/>
            <w:r w:rsidRPr="006960D1">
              <w:rPr>
                <w:rFonts w:ascii="Times New Roman" w:eastAsia="Calibri" w:hAnsi="Times New Roman" w:cs="Times New Roman"/>
                <w:color w:val="000000"/>
                <w:sz w:val="24"/>
                <w:szCs w:val="24"/>
              </w:rPr>
              <w:t>Хухлаева</w:t>
            </w:r>
            <w:proofErr w:type="spellEnd"/>
            <w:r w:rsidRPr="006960D1">
              <w:rPr>
                <w:rFonts w:ascii="Times New Roman" w:eastAsia="Calibri" w:hAnsi="Times New Roman" w:cs="Times New Roman"/>
                <w:color w:val="000000"/>
                <w:sz w:val="24"/>
                <w:szCs w:val="24"/>
              </w:rPr>
              <w:t xml:space="preserve">, О. В.  Поликультурное образование / О.В. </w:t>
            </w:r>
            <w:proofErr w:type="spellStart"/>
            <w:r w:rsidRPr="006960D1">
              <w:rPr>
                <w:rFonts w:ascii="Times New Roman" w:eastAsia="Calibri" w:hAnsi="Times New Roman" w:cs="Times New Roman"/>
                <w:color w:val="000000"/>
                <w:sz w:val="24"/>
                <w:szCs w:val="24"/>
              </w:rPr>
              <w:t>Хухлаева</w:t>
            </w:r>
            <w:proofErr w:type="spellEnd"/>
            <w:r w:rsidRPr="006960D1">
              <w:rPr>
                <w:rFonts w:ascii="Times New Roman" w:eastAsia="Calibri" w:hAnsi="Times New Roman" w:cs="Times New Roman"/>
                <w:color w:val="000000"/>
                <w:sz w:val="24"/>
                <w:szCs w:val="24"/>
              </w:rPr>
              <w:t xml:space="preserve">, Э.Р. Хакимов, О.Е. </w:t>
            </w:r>
            <w:proofErr w:type="spellStart"/>
            <w:r w:rsidRPr="006960D1">
              <w:rPr>
                <w:rFonts w:ascii="Times New Roman" w:eastAsia="Calibri" w:hAnsi="Times New Roman" w:cs="Times New Roman"/>
                <w:color w:val="000000"/>
                <w:sz w:val="24"/>
                <w:szCs w:val="24"/>
              </w:rPr>
              <w:t>Хухлаев</w:t>
            </w:r>
            <w:proofErr w:type="spellEnd"/>
            <w:r w:rsidRPr="006960D1">
              <w:rPr>
                <w:rFonts w:ascii="Times New Roman" w:eastAsia="Calibri" w:hAnsi="Times New Roman" w:cs="Times New Roman"/>
                <w:color w:val="000000"/>
                <w:sz w:val="24"/>
                <w:szCs w:val="24"/>
              </w:rPr>
              <w:t>. М</w:t>
            </w:r>
            <w:r>
              <w:rPr>
                <w:rFonts w:ascii="Times New Roman" w:eastAsia="Calibri" w:hAnsi="Times New Roman" w:cs="Times New Roman"/>
                <w:color w:val="000000"/>
                <w:sz w:val="24"/>
                <w:szCs w:val="24"/>
              </w:rPr>
              <w:t>.</w:t>
            </w:r>
            <w:r w:rsidRPr="006960D1">
              <w:rPr>
                <w:rFonts w:ascii="Times New Roman" w:eastAsia="Calibri" w:hAnsi="Times New Roman" w:cs="Times New Roman"/>
                <w:color w:val="000000"/>
                <w:sz w:val="24"/>
                <w:szCs w:val="24"/>
              </w:rPr>
              <w:t xml:space="preserve">: </w:t>
            </w:r>
            <w:proofErr w:type="spellStart"/>
            <w:r w:rsidRPr="006960D1">
              <w:rPr>
                <w:rFonts w:ascii="Times New Roman" w:eastAsia="Calibri" w:hAnsi="Times New Roman" w:cs="Times New Roman"/>
                <w:color w:val="000000"/>
                <w:sz w:val="24"/>
                <w:szCs w:val="24"/>
              </w:rPr>
              <w:t>Юрайт</w:t>
            </w:r>
            <w:proofErr w:type="spellEnd"/>
            <w:r w:rsidRPr="006960D1">
              <w:rPr>
                <w:rFonts w:ascii="Times New Roman" w:eastAsia="Calibri" w:hAnsi="Times New Roman" w:cs="Times New Roman"/>
                <w:color w:val="000000"/>
                <w:sz w:val="24"/>
                <w:szCs w:val="24"/>
              </w:rPr>
              <w:t xml:space="preserve">, 2019. 283 с. </w:t>
            </w:r>
          </w:p>
          <w:p w:rsidR="00B616C7" w:rsidRPr="00B616C7" w:rsidRDefault="00B616C7" w:rsidP="00B616C7">
            <w:pPr>
              <w:numPr>
                <w:ilvl w:val="0"/>
                <w:numId w:val="2"/>
              </w:numPr>
              <w:shd w:val="clear" w:color="auto" w:fill="FFFFFF"/>
              <w:rPr>
                <w:rFonts w:ascii="Times New Roman" w:eastAsia="Calibri" w:hAnsi="Times New Roman" w:cs="Times New Roman"/>
                <w:color w:val="000000"/>
                <w:sz w:val="24"/>
                <w:szCs w:val="24"/>
              </w:rPr>
            </w:pPr>
            <w:proofErr w:type="spellStart"/>
            <w:r w:rsidRPr="00B616C7">
              <w:rPr>
                <w:rFonts w:ascii="Times New Roman" w:hAnsi="Times New Roman" w:cs="Times New Roman"/>
                <w:sz w:val="24"/>
              </w:rPr>
              <w:t>Шамионов</w:t>
            </w:r>
            <w:proofErr w:type="spellEnd"/>
            <w:r w:rsidRPr="00B616C7">
              <w:rPr>
                <w:rFonts w:ascii="Times New Roman" w:hAnsi="Times New Roman" w:cs="Times New Roman"/>
                <w:sz w:val="24"/>
              </w:rPr>
              <w:t xml:space="preserve"> Р. М., Голованова А. А. Социальная психология личности. М., 2017. 300 с.</w:t>
            </w:r>
          </w:p>
          <w:p w:rsidR="00B616C7" w:rsidRPr="000569FA" w:rsidRDefault="00B616C7" w:rsidP="00B616C7">
            <w:pPr>
              <w:numPr>
                <w:ilvl w:val="0"/>
                <w:numId w:val="2"/>
              </w:numPr>
              <w:shd w:val="clear" w:color="auto" w:fill="FFFFFF"/>
              <w:rPr>
                <w:rFonts w:ascii="Times New Roman" w:eastAsia="Calibri" w:hAnsi="Times New Roman" w:cs="Times New Roman"/>
                <w:color w:val="000000"/>
                <w:spacing w:val="-4"/>
                <w:sz w:val="24"/>
                <w:szCs w:val="24"/>
              </w:rPr>
            </w:pPr>
            <w:r w:rsidRPr="00B616C7">
              <w:rPr>
                <w:rFonts w:ascii="Times New Roman" w:hAnsi="Times New Roman" w:cs="Times New Roman"/>
                <w:sz w:val="24"/>
              </w:rPr>
              <w:t xml:space="preserve">Янчук В.А. Психология постмодерна // Время как фактор изменений личности: </w:t>
            </w:r>
            <w:proofErr w:type="spellStart"/>
            <w:r w:rsidRPr="00B616C7">
              <w:rPr>
                <w:rFonts w:ascii="Times New Roman" w:hAnsi="Times New Roman" w:cs="Times New Roman"/>
                <w:sz w:val="24"/>
              </w:rPr>
              <w:t>Сб</w:t>
            </w:r>
            <w:r w:rsidR="000569FA">
              <w:rPr>
                <w:rFonts w:ascii="Times New Roman" w:hAnsi="Times New Roman" w:cs="Times New Roman"/>
                <w:sz w:val="24"/>
              </w:rPr>
              <w:t>.</w:t>
            </w:r>
            <w:r w:rsidRPr="00B616C7">
              <w:rPr>
                <w:rFonts w:ascii="Times New Roman" w:hAnsi="Times New Roman" w:cs="Times New Roman"/>
                <w:sz w:val="24"/>
              </w:rPr>
              <w:t>науч</w:t>
            </w:r>
            <w:r w:rsidR="000569FA">
              <w:rPr>
                <w:rFonts w:ascii="Times New Roman" w:hAnsi="Times New Roman" w:cs="Times New Roman"/>
                <w:sz w:val="24"/>
              </w:rPr>
              <w:t>.</w:t>
            </w:r>
            <w:r w:rsidRPr="00B616C7">
              <w:rPr>
                <w:rFonts w:ascii="Times New Roman" w:hAnsi="Times New Roman" w:cs="Times New Roman"/>
                <w:sz w:val="24"/>
              </w:rPr>
              <w:t>тр</w:t>
            </w:r>
            <w:proofErr w:type="spellEnd"/>
            <w:r w:rsidR="000569FA">
              <w:rPr>
                <w:rFonts w:ascii="Times New Roman" w:hAnsi="Times New Roman" w:cs="Times New Roman"/>
                <w:sz w:val="24"/>
              </w:rPr>
              <w:t>.</w:t>
            </w:r>
            <w:r w:rsidRPr="00B616C7">
              <w:rPr>
                <w:rFonts w:ascii="Times New Roman" w:hAnsi="Times New Roman" w:cs="Times New Roman"/>
                <w:sz w:val="24"/>
              </w:rPr>
              <w:t xml:space="preserve"> / Под ред. А.В. Брушлинского и В.А. Поликарпова. Минск: </w:t>
            </w:r>
            <w:r w:rsidR="000569FA">
              <w:rPr>
                <w:rFonts w:ascii="Times New Roman" w:hAnsi="Times New Roman" w:cs="Times New Roman"/>
                <w:sz w:val="24"/>
              </w:rPr>
              <w:t>Б</w:t>
            </w:r>
            <w:r w:rsidRPr="00B616C7">
              <w:rPr>
                <w:rFonts w:ascii="Times New Roman" w:hAnsi="Times New Roman" w:cs="Times New Roman"/>
                <w:sz w:val="24"/>
              </w:rPr>
              <w:t>ГУ, 2003. С. 175</w:t>
            </w:r>
            <w:r w:rsidR="000569FA">
              <w:rPr>
                <w:rFonts w:ascii="Times New Roman" w:hAnsi="Times New Roman" w:cs="Times New Roman"/>
                <w:sz w:val="24"/>
              </w:rPr>
              <w:t>-</w:t>
            </w:r>
            <w:r w:rsidRPr="00B616C7">
              <w:rPr>
                <w:rFonts w:ascii="Times New Roman" w:hAnsi="Times New Roman" w:cs="Times New Roman"/>
                <w:sz w:val="24"/>
              </w:rPr>
              <w:t>201.</w:t>
            </w:r>
          </w:p>
          <w:p w:rsidR="00485BB6" w:rsidRPr="00832435" w:rsidRDefault="006960D1" w:rsidP="006960D1">
            <w:pPr>
              <w:pStyle w:val="a7"/>
              <w:numPr>
                <w:ilvl w:val="0"/>
                <w:numId w:val="2"/>
              </w:numPr>
              <w:shd w:val="clear" w:color="auto" w:fill="FFFFFF"/>
              <w:rPr>
                <w:rFonts w:ascii="Times New Roman" w:eastAsia="Calibri" w:hAnsi="Times New Roman" w:cs="Times New Roman"/>
                <w:color w:val="000000"/>
                <w:sz w:val="24"/>
                <w:szCs w:val="24"/>
                <w:lang w:val="en-US"/>
              </w:rPr>
            </w:pPr>
            <w:r w:rsidRPr="006960D1">
              <w:rPr>
                <w:rFonts w:ascii="Times New Roman" w:eastAsia="Calibri" w:hAnsi="Times New Roman" w:cs="Times New Roman"/>
                <w:color w:val="000000"/>
                <w:spacing w:val="-4"/>
                <w:sz w:val="24"/>
                <w:szCs w:val="24"/>
                <w:lang w:val="en-US"/>
              </w:rPr>
              <w:t xml:space="preserve">Deborah Rivas-Drake, Carol Markstrom, Seth J. Schwartz. Seaton. Ethnic and Racial Identity in Adolescence: Implications for Psychosocial, Academic, and Health Outcomes // </w:t>
            </w:r>
            <w:r w:rsidR="00832435" w:rsidRPr="00832435">
              <w:rPr>
                <w:rFonts w:ascii="Times New Roman" w:eastAsia="Calibri" w:hAnsi="Times New Roman" w:cs="Times New Roman"/>
                <w:color w:val="000000"/>
                <w:spacing w:val="-4"/>
                <w:sz w:val="24"/>
                <w:szCs w:val="24"/>
                <w:lang w:val="en-US"/>
              </w:rPr>
              <w:t>Child Development, January/February 2014, Volume 85, Number 1, Pages 40–57</w:t>
            </w:r>
            <w:r w:rsidRPr="006960D1">
              <w:rPr>
                <w:rFonts w:ascii="Times New Roman" w:eastAsia="Calibri" w:hAnsi="Times New Roman" w:cs="Times New Roman"/>
                <w:color w:val="000000"/>
                <w:spacing w:val="-4"/>
                <w:sz w:val="24"/>
                <w:szCs w:val="24"/>
                <w:lang w:val="en-US"/>
              </w:rPr>
              <w:t>.</w:t>
            </w:r>
          </w:p>
        </w:tc>
      </w:tr>
      <w:tr w:rsidR="00485BB6" w:rsidRPr="006C59C0" w:rsidTr="00485BB6">
        <w:trPr>
          <w:trHeight w:val="80"/>
        </w:trPr>
        <w:tc>
          <w:tcPr>
            <w:tcW w:w="10314" w:type="dxa"/>
            <w:gridSpan w:val="2"/>
          </w:tcPr>
          <w:p w:rsidR="00C6183C" w:rsidRPr="006C59C0" w:rsidRDefault="00C6183C" w:rsidP="003B7E72">
            <w:pPr>
              <w:shd w:val="clear" w:color="auto" w:fill="FFFFFF"/>
              <w:jc w:val="center"/>
              <w:outlineLvl w:val="0"/>
              <w:rPr>
                <w:rFonts w:ascii="Arial" w:eastAsia="Times New Roman" w:hAnsi="Arial" w:cs="Arial"/>
                <w:b/>
                <w:color w:val="0B27B5"/>
                <w:sz w:val="36"/>
                <w:szCs w:val="36"/>
                <w:lang w:val="en-US" w:eastAsia="ru-RU"/>
              </w:rPr>
            </w:pPr>
          </w:p>
          <w:p w:rsidR="00485BB6" w:rsidRPr="006A334B" w:rsidRDefault="006A334B" w:rsidP="003B7E72">
            <w:pPr>
              <w:shd w:val="clear" w:color="auto" w:fill="FFFFFF"/>
              <w:jc w:val="center"/>
              <w:outlineLvl w:val="0"/>
              <w:rPr>
                <w:rFonts w:ascii="Times New Roman" w:eastAsia="Times New Roman" w:hAnsi="Times New Roman" w:cs="Times New Roman"/>
                <w:bCs/>
                <w:color w:val="000000"/>
                <w:kern w:val="36"/>
                <w:sz w:val="36"/>
                <w:szCs w:val="36"/>
                <w:lang w:val="en-US" w:eastAsia="ru-RU"/>
              </w:rPr>
            </w:pPr>
            <w:r w:rsidRPr="006A334B">
              <w:rPr>
                <w:rFonts w:ascii="Arial" w:eastAsia="Times New Roman" w:hAnsi="Arial" w:cs="Arial"/>
                <w:b/>
                <w:color w:val="0B27B5"/>
                <w:sz w:val="36"/>
                <w:szCs w:val="36"/>
                <w:lang w:val="en-US" w:eastAsia="ru-RU"/>
              </w:rPr>
              <w:t>Existential self-determination in a multicultural world: risks, problems, prospects</w:t>
            </w:r>
          </w:p>
        </w:tc>
      </w:tr>
    </w:tbl>
    <w:p w:rsidR="008F49AB" w:rsidRPr="008F49AB" w:rsidRDefault="008F49AB" w:rsidP="009B3DDD">
      <w:pPr>
        <w:rPr>
          <w:rFonts w:ascii="Arial" w:hAnsi="Arial" w:cs="Arial"/>
          <w:sz w:val="20"/>
          <w:szCs w:val="20"/>
          <w:lang w:val="en-US"/>
        </w:rPr>
      </w:pPr>
    </w:p>
    <w:sectPr w:rsidR="008F49AB" w:rsidRPr="008F49AB" w:rsidSect="00270D4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22182"/>
    <w:multiLevelType w:val="multilevel"/>
    <w:tmpl w:val="5218D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BB1CED"/>
    <w:multiLevelType w:val="hybridMultilevel"/>
    <w:tmpl w:val="27044672"/>
    <w:lvl w:ilvl="0" w:tplc="054EBE4A">
      <w:start w:val="1"/>
      <w:numFmt w:val="decimal"/>
      <w:lvlText w:val="%1."/>
      <w:lvlJc w:val="left"/>
      <w:pPr>
        <w:ind w:left="900" w:hanging="360"/>
      </w:pPr>
      <w:rPr>
        <w:rFonts w:hint="default"/>
        <w:color w:val="0B27B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692C78"/>
    <w:multiLevelType w:val="multilevel"/>
    <w:tmpl w:val="7FE4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293964"/>
    <w:multiLevelType w:val="hybridMultilevel"/>
    <w:tmpl w:val="BA583F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461DEC"/>
    <w:rsid w:val="00045D00"/>
    <w:rsid w:val="000569FA"/>
    <w:rsid w:val="00067172"/>
    <w:rsid w:val="000A02BE"/>
    <w:rsid w:val="000A3180"/>
    <w:rsid w:val="000A6332"/>
    <w:rsid w:val="000B70B9"/>
    <w:rsid w:val="00141F83"/>
    <w:rsid w:val="00145E85"/>
    <w:rsid w:val="00183713"/>
    <w:rsid w:val="001873FC"/>
    <w:rsid w:val="001922A7"/>
    <w:rsid w:val="00194060"/>
    <w:rsid w:val="00195D2D"/>
    <w:rsid w:val="001A1B11"/>
    <w:rsid w:val="001D3F0D"/>
    <w:rsid w:val="002202AD"/>
    <w:rsid w:val="0023018F"/>
    <w:rsid w:val="00236B2B"/>
    <w:rsid w:val="00246730"/>
    <w:rsid w:val="00270D46"/>
    <w:rsid w:val="002720FF"/>
    <w:rsid w:val="002878E9"/>
    <w:rsid w:val="002B7FE4"/>
    <w:rsid w:val="002D68C7"/>
    <w:rsid w:val="002F6CDD"/>
    <w:rsid w:val="00307B91"/>
    <w:rsid w:val="00337ABF"/>
    <w:rsid w:val="00344EAB"/>
    <w:rsid w:val="00355BD7"/>
    <w:rsid w:val="0037589B"/>
    <w:rsid w:val="003938A9"/>
    <w:rsid w:val="003B7E72"/>
    <w:rsid w:val="003C1684"/>
    <w:rsid w:val="003F694A"/>
    <w:rsid w:val="004028DE"/>
    <w:rsid w:val="004236A6"/>
    <w:rsid w:val="0043263B"/>
    <w:rsid w:val="004452CE"/>
    <w:rsid w:val="00461DEC"/>
    <w:rsid w:val="00485BB6"/>
    <w:rsid w:val="004954FD"/>
    <w:rsid w:val="004A72F1"/>
    <w:rsid w:val="004C006A"/>
    <w:rsid w:val="004D78FD"/>
    <w:rsid w:val="004E08F7"/>
    <w:rsid w:val="00503D72"/>
    <w:rsid w:val="00510025"/>
    <w:rsid w:val="00530BCC"/>
    <w:rsid w:val="00532C74"/>
    <w:rsid w:val="00533F3B"/>
    <w:rsid w:val="0053769A"/>
    <w:rsid w:val="00540498"/>
    <w:rsid w:val="00583940"/>
    <w:rsid w:val="005B15B6"/>
    <w:rsid w:val="005D1DF4"/>
    <w:rsid w:val="005E60BF"/>
    <w:rsid w:val="00613E97"/>
    <w:rsid w:val="006372FE"/>
    <w:rsid w:val="00650E49"/>
    <w:rsid w:val="00656130"/>
    <w:rsid w:val="00665AF8"/>
    <w:rsid w:val="00687461"/>
    <w:rsid w:val="00693D80"/>
    <w:rsid w:val="006960D1"/>
    <w:rsid w:val="006A334B"/>
    <w:rsid w:val="006A6D4C"/>
    <w:rsid w:val="006B6D43"/>
    <w:rsid w:val="006C38FE"/>
    <w:rsid w:val="006C53F7"/>
    <w:rsid w:val="006C59C0"/>
    <w:rsid w:val="00700487"/>
    <w:rsid w:val="00737744"/>
    <w:rsid w:val="007611BB"/>
    <w:rsid w:val="00780945"/>
    <w:rsid w:val="0079259E"/>
    <w:rsid w:val="007E17AB"/>
    <w:rsid w:val="00810003"/>
    <w:rsid w:val="008162AF"/>
    <w:rsid w:val="008216DE"/>
    <w:rsid w:val="00824BF9"/>
    <w:rsid w:val="00832435"/>
    <w:rsid w:val="00845D07"/>
    <w:rsid w:val="00871FEC"/>
    <w:rsid w:val="008758EF"/>
    <w:rsid w:val="00883C62"/>
    <w:rsid w:val="008A20DA"/>
    <w:rsid w:val="008A7F89"/>
    <w:rsid w:val="008C5B13"/>
    <w:rsid w:val="008E2460"/>
    <w:rsid w:val="008F1188"/>
    <w:rsid w:val="008F49AB"/>
    <w:rsid w:val="00913968"/>
    <w:rsid w:val="00925855"/>
    <w:rsid w:val="00927641"/>
    <w:rsid w:val="009323BD"/>
    <w:rsid w:val="00933EC9"/>
    <w:rsid w:val="009576A6"/>
    <w:rsid w:val="00963A06"/>
    <w:rsid w:val="0097564A"/>
    <w:rsid w:val="009A36CC"/>
    <w:rsid w:val="009B3DDD"/>
    <w:rsid w:val="009B4BF9"/>
    <w:rsid w:val="00A30464"/>
    <w:rsid w:val="00A4133D"/>
    <w:rsid w:val="00A935EF"/>
    <w:rsid w:val="00A94A24"/>
    <w:rsid w:val="00AA0844"/>
    <w:rsid w:val="00AB6B98"/>
    <w:rsid w:val="00AD69BE"/>
    <w:rsid w:val="00AE218F"/>
    <w:rsid w:val="00AE72A9"/>
    <w:rsid w:val="00B34FF4"/>
    <w:rsid w:val="00B46B33"/>
    <w:rsid w:val="00B616C7"/>
    <w:rsid w:val="00B746CC"/>
    <w:rsid w:val="00B757B2"/>
    <w:rsid w:val="00BA2414"/>
    <w:rsid w:val="00BC3D9E"/>
    <w:rsid w:val="00BF7484"/>
    <w:rsid w:val="00C31340"/>
    <w:rsid w:val="00C35F13"/>
    <w:rsid w:val="00C3731C"/>
    <w:rsid w:val="00C37561"/>
    <w:rsid w:val="00C576D6"/>
    <w:rsid w:val="00C6183C"/>
    <w:rsid w:val="00C71430"/>
    <w:rsid w:val="00C75A1A"/>
    <w:rsid w:val="00CA116A"/>
    <w:rsid w:val="00CA446F"/>
    <w:rsid w:val="00CC09ED"/>
    <w:rsid w:val="00D06CCF"/>
    <w:rsid w:val="00D27086"/>
    <w:rsid w:val="00D56380"/>
    <w:rsid w:val="00D570A9"/>
    <w:rsid w:val="00D85344"/>
    <w:rsid w:val="00DD38FF"/>
    <w:rsid w:val="00DE105C"/>
    <w:rsid w:val="00E12321"/>
    <w:rsid w:val="00E520E2"/>
    <w:rsid w:val="00EA5DF0"/>
    <w:rsid w:val="00ED24CA"/>
    <w:rsid w:val="00EF7823"/>
    <w:rsid w:val="00F22A73"/>
    <w:rsid w:val="00F540E9"/>
    <w:rsid w:val="00F5598B"/>
    <w:rsid w:val="00F73506"/>
    <w:rsid w:val="00F747F8"/>
    <w:rsid w:val="00F77951"/>
    <w:rsid w:val="00F9144F"/>
    <w:rsid w:val="00FD4296"/>
    <w:rsid w:val="00FE1B63"/>
    <w:rsid w:val="00FE4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2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0D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70D46"/>
    <w:rPr>
      <w:rFonts w:ascii="Tahoma" w:hAnsi="Tahoma" w:cs="Tahoma"/>
      <w:sz w:val="16"/>
      <w:szCs w:val="16"/>
    </w:rPr>
  </w:style>
  <w:style w:type="character" w:customStyle="1" w:styleId="a5">
    <w:name w:val="Текст выноски Знак"/>
    <w:basedOn w:val="a0"/>
    <w:link w:val="a4"/>
    <w:uiPriority w:val="99"/>
    <w:semiHidden/>
    <w:rsid w:val="00270D46"/>
    <w:rPr>
      <w:rFonts w:ascii="Tahoma" w:hAnsi="Tahoma" w:cs="Tahoma"/>
      <w:sz w:val="16"/>
      <w:szCs w:val="16"/>
    </w:rPr>
  </w:style>
  <w:style w:type="character" w:styleId="a6">
    <w:name w:val="Hyperlink"/>
    <w:basedOn w:val="a0"/>
    <w:uiPriority w:val="99"/>
    <w:unhideWhenUsed/>
    <w:rsid w:val="001922A7"/>
    <w:rPr>
      <w:color w:val="0000FF" w:themeColor="hyperlink"/>
      <w:u w:val="single"/>
    </w:rPr>
  </w:style>
  <w:style w:type="character" w:customStyle="1" w:styleId="1">
    <w:name w:val="Неразрешенное упоминание1"/>
    <w:basedOn w:val="a0"/>
    <w:uiPriority w:val="99"/>
    <w:semiHidden/>
    <w:unhideWhenUsed/>
    <w:rsid w:val="009A36CC"/>
    <w:rPr>
      <w:color w:val="605E5C"/>
      <w:shd w:val="clear" w:color="auto" w:fill="E1DFDD"/>
    </w:rPr>
  </w:style>
  <w:style w:type="character" w:customStyle="1" w:styleId="2">
    <w:name w:val="Неразрешенное упоминание2"/>
    <w:basedOn w:val="a0"/>
    <w:uiPriority w:val="99"/>
    <w:semiHidden/>
    <w:unhideWhenUsed/>
    <w:rsid w:val="00832435"/>
    <w:rPr>
      <w:color w:val="605E5C"/>
      <w:shd w:val="clear" w:color="auto" w:fill="E1DFDD"/>
    </w:rPr>
  </w:style>
  <w:style w:type="paragraph" w:styleId="a7">
    <w:name w:val="List Paragraph"/>
    <w:basedOn w:val="a"/>
    <w:uiPriority w:val="34"/>
    <w:qFormat/>
    <w:rsid w:val="00832435"/>
    <w:pPr>
      <w:ind w:left="720"/>
      <w:contextualSpacing/>
    </w:pPr>
  </w:style>
  <w:style w:type="character" w:customStyle="1" w:styleId="UnresolvedMention">
    <w:name w:val="Unresolved Mention"/>
    <w:basedOn w:val="a0"/>
    <w:uiPriority w:val="99"/>
    <w:semiHidden/>
    <w:unhideWhenUsed/>
    <w:rsid w:val="0054049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91846407">
      <w:bodyDiv w:val="1"/>
      <w:marLeft w:val="0"/>
      <w:marRight w:val="0"/>
      <w:marTop w:val="0"/>
      <w:marBottom w:val="0"/>
      <w:divBdr>
        <w:top w:val="none" w:sz="0" w:space="0" w:color="auto"/>
        <w:left w:val="none" w:sz="0" w:space="0" w:color="auto"/>
        <w:bottom w:val="none" w:sz="0" w:space="0" w:color="auto"/>
        <w:right w:val="none" w:sz="0" w:space="0" w:color="auto"/>
      </w:divBdr>
    </w:div>
    <w:div w:id="9567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bik2021@mail.ru" TargetMode="External"/><Relationship Id="rId13" Type="http://schemas.openxmlformats.org/officeDocument/2006/relationships/hyperlink" Target="mailto:pip_394@mail.ru" TargetMode="External"/><Relationship Id="rId18" Type="http://schemas.openxmlformats.org/officeDocument/2006/relationships/hyperlink" Target="mailto:idmentium@mai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mailto:labik2021@mail.ru"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kursksu.ru"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4.png"/><Relationship Id="rId19" Type="http://schemas.openxmlformats.org/officeDocument/2006/relationships/hyperlink" Target="mailto:idmentium@mail.ru"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73EFA-E145-43EB-9649-3CB6820F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3080</Words>
  <Characters>17557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Репринцев</dc:creator>
  <cp:lastModifiedBy>user</cp:lastModifiedBy>
  <cp:revision>3</cp:revision>
  <cp:lastPrinted>2024-12-24T11:39:00Z</cp:lastPrinted>
  <dcterms:created xsi:type="dcterms:W3CDTF">2025-11-15T20:17:00Z</dcterms:created>
  <dcterms:modified xsi:type="dcterms:W3CDTF">2025-11-28T08:18:00Z</dcterms:modified>
</cp:coreProperties>
</file>