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E3" w:rsidRDefault="00EA5AE3" w:rsidP="00EA5AE3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64697F" w:rsidRDefault="0064697F" w:rsidP="0064697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Порванная банкнота: что делать?</w:t>
      </w:r>
    </w:p>
    <w:p w:rsidR="0064697F" w:rsidRPr="005D007F" w:rsidRDefault="0064697F" w:rsidP="006469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07F">
        <w:rPr>
          <w:rFonts w:ascii="Times New Roman" w:hAnsi="Times New Roman" w:cs="Times New Roman"/>
          <w:sz w:val="24"/>
          <w:szCs w:val="24"/>
        </w:rPr>
        <w:t>Жительница областного центра Татьяна Семеновна С. спрашивает:</w:t>
      </w:r>
    </w:p>
    <w:p w:rsidR="0064697F" w:rsidRPr="005D007F" w:rsidRDefault="0064697F" w:rsidP="0064697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D007F">
        <w:rPr>
          <w:rFonts w:ascii="Times New Roman" w:hAnsi="Times New Roman" w:cs="Times New Roman"/>
          <w:sz w:val="24"/>
          <w:szCs w:val="24"/>
          <w:lang w:eastAsia="ru-RU"/>
        </w:rPr>
        <w:t>«Недавно в супермаркете в очереди наблюдала, как пожилая женщина пыталась расплатиться слегка надорванной тысячей, а продавец очень эмоционально отказывалась ее принимать. Женщина объясняла, что получила банкноту в этом же магазине на сдачу, но перепалка всё-таки закончилась победой кассира. Объясните, можно ли расплачиваться надорванными деньгами?»</w:t>
      </w:r>
    </w:p>
    <w:p w:rsidR="0064697F" w:rsidRPr="00257AC1" w:rsidRDefault="0064697F" w:rsidP="00006D59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Главный экономист отдела наличного денежного обращения и кассовых операций курского отделения Банка России Ольга Артеменко объясняет: </w:t>
      </w:r>
    </w:p>
    <w:p w:rsidR="0064697F" w:rsidRDefault="0064697F" w:rsidP="00006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«Описанная ситуация – не редкость. В зависимости от состояния, деньги делятся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годные и ветхие. Первые беспрепятственно используются при осуществлении платежей. А ветхие,</w:t>
      </w:r>
      <w:r w:rsidR="00006D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использовать в качестве платежного средства, но когда они попадают в банк – их забирают из оборота.</w:t>
      </w:r>
    </w:p>
    <w:p w:rsidR="00006D59" w:rsidRDefault="0064697F" w:rsidP="00006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ветхим относятся деньги, имеющие загрязнения на лицевой и оборотной стороне, которые значительно снижают яркость изображений, с разрывами на краях купюр длиною от семи миллиметров, с  посторонними надписями на поверхности банкнот из двух и более знаков, с оторванными углами.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Проколы, потертости и обесцвечивание, посторонние рисунки, штампы, контрастные пятна, разрывы, заклеенные клеящей лентой, - все это делает банкноту ветхой.  При получении таких денег кассир должен принять их к оплате, а далее сдать в инкассацию или в банк для обмена.  Конечно, в описанном случае продавец обязана была принять порванные деньги от покупателя. </w:t>
      </w:r>
    </w:p>
    <w:p w:rsidR="0064697F" w:rsidRDefault="0064697F" w:rsidP="00006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Хочу посоветовать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проверять наличные деньги, которые вы получаете на сдачу: если они порваны, испачканы, или имеют другие повреждения, вы имеете полное право просить заменить их на годные.  </w:t>
      </w:r>
    </w:p>
    <w:p w:rsidR="0064697F" w:rsidRPr="00855D7A" w:rsidRDefault="0064697F" w:rsidP="00006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если все-таки к вам попали деньги с повреждениями, вы можете самостоятельно обменять их в отделениях коммерческих банков, которые обслуживают физические лица и организации. </w:t>
      </w:r>
      <w:r w:rsidRPr="00855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Ветхие банкноты принимаются к обмену беспл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атно и без ограничений по сумме</w:t>
      </w:r>
      <w:r w:rsidRPr="00855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кассе вам выдадут годные для расчетов банкноты, а </w:t>
      </w:r>
      <w:r w:rsidRPr="00855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ветхие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купюры передадут для уничтожения в курское о</w:t>
      </w:r>
      <w:r w:rsidRPr="00855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тделение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Банка России.</w:t>
      </w:r>
      <w:bookmarkStart w:id="0" w:name="_GoBack"/>
      <w:bookmarkEnd w:id="0"/>
    </w:p>
    <w:sectPr w:rsidR="0064697F" w:rsidRPr="00855D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5" w:rsidRDefault="00544335">
      <w:pPr>
        <w:spacing w:after="0" w:line="240" w:lineRule="auto"/>
      </w:pPr>
      <w:r>
        <w:separator/>
      </w:r>
    </w:p>
  </w:endnote>
  <w:endnote w:type="continuationSeparator" w:id="0">
    <w:p w:rsidR="00544335" w:rsidRDefault="005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5" w:rsidRDefault="00544335">
      <w:pPr>
        <w:spacing w:after="0" w:line="240" w:lineRule="auto"/>
      </w:pPr>
      <w:r>
        <w:separator/>
      </w:r>
    </w:p>
  </w:footnote>
  <w:footnote w:type="continuationSeparator" w:id="0">
    <w:p w:rsidR="00544335" w:rsidRDefault="005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A7" w:rsidRDefault="00FF1290" w:rsidP="00CD1297">
    <w:pPr>
      <w:pStyle w:val="a3"/>
    </w:pPr>
    <w:r>
      <w:rPr>
        <w:b/>
        <w:noProof/>
        <w:sz w:val="28"/>
        <w:szCs w:val="28"/>
        <w:lang w:eastAsia="ru-RU"/>
      </w:rPr>
      <w:drawing>
        <wp:inline distT="0" distB="0" distL="0" distR="0" wp14:anchorId="3A2A4FF6" wp14:editId="044A506F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0"/>
    <w:rsid w:val="00006D59"/>
    <w:rsid w:val="00020786"/>
    <w:rsid w:val="0010562E"/>
    <w:rsid w:val="002A3808"/>
    <w:rsid w:val="003D5A59"/>
    <w:rsid w:val="004604E6"/>
    <w:rsid w:val="00544335"/>
    <w:rsid w:val="0064697F"/>
    <w:rsid w:val="009333EC"/>
    <w:rsid w:val="00965FB8"/>
    <w:rsid w:val="00A820E9"/>
    <w:rsid w:val="00A85BB0"/>
    <w:rsid w:val="00BA1CCF"/>
    <w:rsid w:val="00BE01CC"/>
    <w:rsid w:val="00CB2060"/>
    <w:rsid w:val="00E06B40"/>
    <w:rsid w:val="00E83669"/>
    <w:rsid w:val="00EA5AE3"/>
    <w:rsid w:val="00FF129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90"/>
  </w:style>
  <w:style w:type="character" w:styleId="a5">
    <w:name w:val="Hyperlink"/>
    <w:basedOn w:val="a0"/>
    <w:uiPriority w:val="99"/>
    <w:unhideWhenUsed/>
    <w:rsid w:val="00FF12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90"/>
  </w:style>
  <w:style w:type="character" w:styleId="a5">
    <w:name w:val="Hyperlink"/>
    <w:basedOn w:val="a0"/>
    <w:uiPriority w:val="99"/>
    <w:unhideWhenUsed/>
    <w:rsid w:val="00FF12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Пользователь Windows</cp:lastModifiedBy>
  <cp:revision>10</cp:revision>
  <cp:lastPrinted>2019-11-28T11:52:00Z</cp:lastPrinted>
  <dcterms:created xsi:type="dcterms:W3CDTF">2018-08-09T07:02:00Z</dcterms:created>
  <dcterms:modified xsi:type="dcterms:W3CDTF">2019-12-01T19:22:00Z</dcterms:modified>
</cp:coreProperties>
</file>