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C5" w:rsidRDefault="00012DC5" w:rsidP="00012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DC5">
        <w:rPr>
          <w:rFonts w:ascii="Times New Roman" w:eastAsia="Calibri" w:hAnsi="Times New Roman" w:cs="Times New Roman"/>
          <w:b/>
          <w:sz w:val="28"/>
          <w:szCs w:val="28"/>
        </w:rPr>
        <w:t xml:space="preserve">«250 лет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012DC5">
        <w:rPr>
          <w:rFonts w:ascii="Times New Roman" w:eastAsia="Calibri" w:hAnsi="Times New Roman" w:cs="Times New Roman"/>
          <w:b/>
          <w:sz w:val="28"/>
          <w:szCs w:val="28"/>
        </w:rPr>
        <w:t>оссийским бумажным деньгам»</w:t>
      </w:r>
    </w:p>
    <w:p w:rsidR="00E407DE" w:rsidRDefault="00E407DE" w:rsidP="00012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DC5" w:rsidRPr="00012DC5" w:rsidRDefault="00012DC5" w:rsidP="00012DC5">
      <w:pPr>
        <w:rPr>
          <w:rFonts w:ascii="Times New Roman" w:hAnsi="Times New Roman" w:cs="Times New Roman"/>
          <w:sz w:val="28"/>
          <w:szCs w:val="28"/>
        </w:rPr>
      </w:pPr>
      <w:r w:rsidRPr="00012DC5">
        <w:rPr>
          <w:rFonts w:ascii="Times New Roman" w:hAnsi="Times New Roman" w:cs="Times New Roman"/>
          <w:sz w:val="28"/>
          <w:szCs w:val="28"/>
        </w:rPr>
        <w:t>Именно такое название</w:t>
      </w:r>
      <w:r w:rsidR="00E407DE">
        <w:rPr>
          <w:rFonts w:ascii="Times New Roman" w:hAnsi="Times New Roman" w:cs="Times New Roman"/>
          <w:sz w:val="28"/>
          <w:szCs w:val="28"/>
        </w:rPr>
        <w:t xml:space="preserve"> по случаю юбилейной даты</w:t>
      </w:r>
      <w:r w:rsidRPr="00012DC5">
        <w:rPr>
          <w:rFonts w:ascii="Times New Roman" w:hAnsi="Times New Roman" w:cs="Times New Roman"/>
          <w:sz w:val="28"/>
          <w:szCs w:val="28"/>
        </w:rPr>
        <w:t xml:space="preserve"> получила фотовыставка, организованная Отделением Курск Центрального </w:t>
      </w:r>
      <w:r w:rsidR="003B5C79">
        <w:rPr>
          <w:rFonts w:ascii="Times New Roman" w:hAnsi="Times New Roman" w:cs="Times New Roman"/>
          <w:sz w:val="28"/>
          <w:szCs w:val="28"/>
        </w:rPr>
        <w:t>Банка России совместно с</w:t>
      </w:r>
      <w:r w:rsidRPr="00012DC5">
        <w:rPr>
          <w:rFonts w:ascii="Times New Roman" w:hAnsi="Times New Roman" w:cs="Times New Roman"/>
          <w:sz w:val="28"/>
          <w:szCs w:val="28"/>
        </w:rPr>
        <w:t xml:space="preserve"> филиалами Курского областного краеведческого музея.</w:t>
      </w:r>
    </w:p>
    <w:p w:rsidR="00012DC5" w:rsidRPr="00012DC5" w:rsidRDefault="002825C3" w:rsidP="00012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</w:t>
      </w:r>
      <w:r w:rsidR="00012DC5" w:rsidRPr="00012DC5">
        <w:rPr>
          <w:rFonts w:ascii="Times New Roman" w:hAnsi="Times New Roman" w:cs="Times New Roman"/>
          <w:sz w:val="28"/>
          <w:szCs w:val="28"/>
        </w:rPr>
        <w:t xml:space="preserve"> приурочена к 250-л</w:t>
      </w:r>
      <w:r w:rsidR="00AE4AD4">
        <w:rPr>
          <w:rFonts w:ascii="Times New Roman" w:hAnsi="Times New Roman" w:cs="Times New Roman"/>
          <w:sz w:val="28"/>
          <w:szCs w:val="28"/>
        </w:rPr>
        <w:t>етию со дня введения в обращение</w:t>
      </w:r>
      <w:r w:rsidR="00012DC5" w:rsidRPr="00012DC5">
        <w:rPr>
          <w:rFonts w:ascii="Times New Roman" w:hAnsi="Times New Roman" w:cs="Times New Roman"/>
          <w:sz w:val="28"/>
          <w:szCs w:val="28"/>
        </w:rPr>
        <w:t xml:space="preserve"> в России первых бумажных денежных знаков – ассигнаций, которые появились в 1769 году в правление Екатерины Великой. </w:t>
      </w:r>
    </w:p>
    <w:p w:rsidR="00012DC5" w:rsidRPr="00012DC5" w:rsidRDefault="00E407DE" w:rsidP="00012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д</w:t>
      </w:r>
      <w:r w:rsidR="00012DC5" w:rsidRPr="00012DC5">
        <w:rPr>
          <w:rFonts w:ascii="Times New Roman" w:hAnsi="Times New Roman" w:cs="Times New Roman"/>
          <w:sz w:val="28"/>
          <w:szCs w:val="28"/>
        </w:rPr>
        <w:t>вести п</w:t>
      </w:r>
      <w:r w:rsidR="00012DC5">
        <w:rPr>
          <w:rFonts w:ascii="Times New Roman" w:hAnsi="Times New Roman" w:cs="Times New Roman"/>
          <w:sz w:val="28"/>
          <w:szCs w:val="28"/>
        </w:rPr>
        <w:t>ятьдесят лет назад</w:t>
      </w:r>
      <w:r w:rsidR="00012DC5" w:rsidRPr="00012DC5">
        <w:rPr>
          <w:rFonts w:ascii="Times New Roman" w:hAnsi="Times New Roman" w:cs="Times New Roman"/>
          <w:sz w:val="28"/>
          <w:szCs w:val="28"/>
        </w:rPr>
        <w:t xml:space="preserve"> в России появились бумажные деньги, очень скоро ставшие неотъемлемой частью денежн</w:t>
      </w:r>
      <w:r w:rsidR="00AE4AD4">
        <w:rPr>
          <w:rFonts w:ascii="Times New Roman" w:hAnsi="Times New Roman" w:cs="Times New Roman"/>
          <w:sz w:val="28"/>
          <w:szCs w:val="28"/>
        </w:rPr>
        <w:t>ого оборота</w:t>
      </w:r>
      <w:r w:rsidR="00012DC5">
        <w:rPr>
          <w:rFonts w:ascii="Times New Roman" w:hAnsi="Times New Roman" w:cs="Times New Roman"/>
          <w:sz w:val="28"/>
          <w:szCs w:val="28"/>
        </w:rPr>
        <w:t>. А</w:t>
      </w:r>
      <w:r w:rsidR="00012DC5" w:rsidRPr="00012DC5">
        <w:rPr>
          <w:rFonts w:ascii="Times New Roman" w:hAnsi="Times New Roman" w:cs="Times New Roman"/>
          <w:sz w:val="28"/>
          <w:szCs w:val="28"/>
        </w:rPr>
        <w:t xml:space="preserve">ссигнации, а затем и кредитные билеты прочно вошли в народную память, попав на страницы многих известных литературных произведений. </w:t>
      </w:r>
    </w:p>
    <w:p w:rsidR="00012DC5" w:rsidRPr="00012DC5" w:rsidRDefault="002825C3" w:rsidP="00012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E407DE">
        <w:rPr>
          <w:rFonts w:ascii="Times New Roman" w:hAnsi="Times New Roman" w:cs="Times New Roman"/>
          <w:sz w:val="28"/>
          <w:szCs w:val="28"/>
        </w:rPr>
        <w:t>егодня</w:t>
      </w:r>
      <w:r w:rsidR="00012DC5" w:rsidRPr="00012DC5">
        <w:rPr>
          <w:rFonts w:ascii="Times New Roman" w:hAnsi="Times New Roman" w:cs="Times New Roman"/>
          <w:sz w:val="28"/>
          <w:szCs w:val="28"/>
        </w:rPr>
        <w:t xml:space="preserve"> </w:t>
      </w:r>
      <w:r w:rsidR="00E407D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012DC5" w:rsidRPr="00012DC5">
        <w:rPr>
          <w:rFonts w:ascii="Times New Roman" w:hAnsi="Times New Roman" w:cs="Times New Roman"/>
          <w:sz w:val="28"/>
          <w:szCs w:val="28"/>
        </w:rPr>
        <w:t>не представляем жизнь без бумажных денег. Между тем купюры – это не только платежные знаки. Многие из них – подлинные произведения искусства. Представляя отдельные образцы из собрания Музейно-экспоз</w:t>
      </w:r>
      <w:r w:rsidR="00E407DE">
        <w:rPr>
          <w:rFonts w:ascii="Times New Roman" w:hAnsi="Times New Roman" w:cs="Times New Roman"/>
          <w:sz w:val="28"/>
          <w:szCs w:val="28"/>
        </w:rPr>
        <w:t>иционно</w:t>
      </w:r>
      <w:r>
        <w:rPr>
          <w:rFonts w:ascii="Times New Roman" w:hAnsi="Times New Roman" w:cs="Times New Roman"/>
          <w:sz w:val="28"/>
          <w:szCs w:val="28"/>
        </w:rPr>
        <w:t>го фонда Банка России, мы</w:t>
      </w:r>
      <w:r w:rsidR="00E407DE">
        <w:rPr>
          <w:rFonts w:ascii="Times New Roman" w:hAnsi="Times New Roman" w:cs="Times New Roman"/>
          <w:sz w:val="28"/>
          <w:szCs w:val="28"/>
        </w:rPr>
        <w:t xml:space="preserve"> ставили своей целью</w:t>
      </w:r>
      <w:r w:rsidR="00012DC5" w:rsidRPr="00012DC5">
        <w:rPr>
          <w:rFonts w:ascii="Times New Roman" w:hAnsi="Times New Roman" w:cs="Times New Roman"/>
          <w:sz w:val="28"/>
          <w:szCs w:val="28"/>
        </w:rPr>
        <w:t xml:space="preserve"> показать через них богатую историю</w:t>
      </w:r>
      <w:r>
        <w:rPr>
          <w:rFonts w:ascii="Times New Roman" w:hAnsi="Times New Roman" w:cs="Times New Roman"/>
          <w:sz w:val="28"/>
          <w:szCs w:val="28"/>
        </w:rPr>
        <w:t xml:space="preserve"> нашей страны» - отметил управляющий Отделением Курск Банка России Евгений Овсянников.</w:t>
      </w:r>
    </w:p>
    <w:p w:rsidR="00012DC5" w:rsidRDefault="00E407DE" w:rsidP="00AE4AD4">
      <w:pPr>
        <w:rPr>
          <w:rFonts w:ascii="Times New Roman" w:hAnsi="Times New Roman" w:cs="Times New Roman"/>
          <w:sz w:val="28"/>
          <w:szCs w:val="28"/>
        </w:rPr>
      </w:pPr>
      <w:r w:rsidRPr="00012DC5">
        <w:rPr>
          <w:rFonts w:ascii="Times New Roman" w:hAnsi="Times New Roman" w:cs="Times New Roman"/>
          <w:sz w:val="28"/>
          <w:szCs w:val="28"/>
        </w:rPr>
        <w:t>В основе экспозиции – фотографии бумажных денежных знаков разного достоинства, начиная с 1794 года по настоящее время, из коллекции Банка России.</w:t>
      </w:r>
    </w:p>
    <w:p w:rsidR="00012DC5" w:rsidRPr="00AE4AD4" w:rsidRDefault="00AE4AD4" w:rsidP="00AE4AD4">
      <w:pPr>
        <w:rPr>
          <w:rFonts w:ascii="Times New Roman" w:hAnsi="Times New Roman" w:cs="Times New Roman"/>
          <w:sz w:val="28"/>
          <w:szCs w:val="28"/>
        </w:rPr>
      </w:pPr>
      <w:r w:rsidRPr="00AE4AD4">
        <w:rPr>
          <w:rFonts w:ascii="Times New Roman" w:hAnsi="Times New Roman" w:cs="Times New Roman"/>
          <w:sz w:val="28"/>
          <w:szCs w:val="28"/>
        </w:rPr>
        <w:t>До 28 октября выставка «250 лет российским бумажным деньгам» будет располагаться</w:t>
      </w:r>
      <w:r w:rsidR="00012DC5" w:rsidRPr="00AE4AD4">
        <w:rPr>
          <w:rFonts w:ascii="Times New Roman" w:eastAsia="Calibri" w:hAnsi="Times New Roman" w:cs="Times New Roman"/>
          <w:sz w:val="28"/>
          <w:szCs w:val="28"/>
        </w:rPr>
        <w:t xml:space="preserve"> в Беловском историко-этнографическом му</w:t>
      </w:r>
      <w:r w:rsidRPr="00AE4AD4">
        <w:rPr>
          <w:rFonts w:ascii="Times New Roman" w:eastAsia="Calibri" w:hAnsi="Times New Roman" w:cs="Times New Roman"/>
          <w:sz w:val="28"/>
          <w:szCs w:val="28"/>
        </w:rPr>
        <w:t>зее</w:t>
      </w:r>
      <w:r w:rsidR="00012DC5" w:rsidRPr="00AE4A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DC5" w:rsidRPr="00AE4AD4" w:rsidRDefault="00012DC5" w:rsidP="00012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4AD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E4AD4" w:rsidRPr="00AE4AD4">
        <w:rPr>
          <w:rFonts w:ascii="Times New Roman" w:eastAsia="Calibri" w:hAnsi="Times New Roman" w:cs="Times New Roman"/>
          <w:sz w:val="28"/>
          <w:szCs w:val="28"/>
        </w:rPr>
        <w:t>29 октября по 14 ноября экспозиция</w:t>
      </w:r>
      <w:r w:rsidRPr="00AE4AD4">
        <w:rPr>
          <w:rFonts w:ascii="Times New Roman" w:eastAsia="Calibri" w:hAnsi="Times New Roman" w:cs="Times New Roman"/>
          <w:sz w:val="28"/>
          <w:szCs w:val="28"/>
        </w:rPr>
        <w:t xml:space="preserve"> будет работать в </w:t>
      </w:r>
      <w:proofErr w:type="spellStart"/>
      <w:r w:rsidRPr="00AE4AD4">
        <w:rPr>
          <w:rFonts w:ascii="Times New Roman" w:eastAsia="Calibri" w:hAnsi="Times New Roman" w:cs="Times New Roman"/>
          <w:sz w:val="28"/>
          <w:szCs w:val="28"/>
        </w:rPr>
        <w:t>Глушковском</w:t>
      </w:r>
      <w:proofErr w:type="spellEnd"/>
      <w:r w:rsidRPr="00AE4AD4">
        <w:rPr>
          <w:rFonts w:ascii="Times New Roman" w:eastAsia="Calibri" w:hAnsi="Times New Roman" w:cs="Times New Roman"/>
          <w:sz w:val="28"/>
          <w:szCs w:val="28"/>
        </w:rPr>
        <w:t xml:space="preserve"> краеведческом музее. С 2 до 15 декабря – в </w:t>
      </w:r>
      <w:proofErr w:type="spellStart"/>
      <w:r w:rsidRPr="00AE4AD4">
        <w:rPr>
          <w:rFonts w:ascii="Times New Roman" w:eastAsia="Calibri" w:hAnsi="Times New Roman" w:cs="Times New Roman"/>
          <w:sz w:val="28"/>
          <w:szCs w:val="28"/>
        </w:rPr>
        <w:t>Касторенском</w:t>
      </w:r>
      <w:proofErr w:type="spellEnd"/>
      <w:r w:rsidRPr="00AE4AD4">
        <w:rPr>
          <w:rFonts w:ascii="Times New Roman" w:eastAsia="Calibri" w:hAnsi="Times New Roman" w:cs="Times New Roman"/>
          <w:sz w:val="28"/>
          <w:szCs w:val="28"/>
        </w:rPr>
        <w:t xml:space="preserve"> краеведческом музее. </w:t>
      </w:r>
    </w:p>
    <w:p w:rsidR="00012DC5" w:rsidRPr="00012DC5" w:rsidRDefault="00012DC5" w:rsidP="00012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DC5" w:rsidRPr="00012DC5" w:rsidRDefault="00012DC5" w:rsidP="00012D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12DC5" w:rsidRPr="0001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E"/>
    <w:rsid w:val="00012DC5"/>
    <w:rsid w:val="002825C3"/>
    <w:rsid w:val="003B5C79"/>
    <w:rsid w:val="008E3CDE"/>
    <w:rsid w:val="009D2EF3"/>
    <w:rsid w:val="00A562F1"/>
    <w:rsid w:val="00AE4AD4"/>
    <w:rsid w:val="00E407DE"/>
    <w:rsid w:val="00E8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Пользователь Windows</cp:lastModifiedBy>
  <cp:revision>6</cp:revision>
  <cp:lastPrinted>2019-10-16T15:50:00Z</cp:lastPrinted>
  <dcterms:created xsi:type="dcterms:W3CDTF">2019-10-16T14:57:00Z</dcterms:created>
  <dcterms:modified xsi:type="dcterms:W3CDTF">2019-10-21T03:29:00Z</dcterms:modified>
</cp:coreProperties>
</file>