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A81" w:rsidRPr="007C43A4" w:rsidRDefault="009B1A81" w:rsidP="009B1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Рецензия на работу</w:t>
      </w:r>
    </w:p>
    <w:p w:rsidR="009B1A81" w:rsidRPr="003F51DC" w:rsidRDefault="009B1A81" w:rsidP="00A67A2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3F51DC">
        <w:rPr>
          <w:rFonts w:ascii="Times New Roman" w:hAnsi="Times New Roman"/>
          <w:b/>
          <w:caps/>
          <w:sz w:val="24"/>
          <w:szCs w:val="24"/>
        </w:rPr>
        <w:t>«</w:t>
      </w:r>
      <w:r w:rsidR="00A67A2D" w:rsidRPr="003F51DC">
        <w:rPr>
          <w:rFonts w:ascii="Times New Roman" w:hAnsi="Times New Roman"/>
          <w:sz w:val="28"/>
          <w:szCs w:val="28"/>
        </w:rPr>
        <w:t>Ко</w:t>
      </w:r>
      <w:r w:rsidR="004B7A11">
        <w:rPr>
          <w:rFonts w:ascii="Times New Roman" w:hAnsi="Times New Roman"/>
          <w:sz w:val="28"/>
          <w:szCs w:val="28"/>
        </w:rPr>
        <w:t>л</w:t>
      </w:r>
      <w:r w:rsidR="00A67A2D" w:rsidRPr="003F51DC">
        <w:rPr>
          <w:rFonts w:ascii="Times New Roman" w:hAnsi="Times New Roman"/>
          <w:sz w:val="28"/>
          <w:szCs w:val="28"/>
        </w:rPr>
        <w:t>лоидный сад или химические водоросли</w:t>
      </w:r>
      <w:r w:rsidRPr="003F51DC">
        <w:rPr>
          <w:rFonts w:ascii="Times New Roman" w:hAnsi="Times New Roman"/>
          <w:b/>
          <w:caps/>
          <w:sz w:val="24"/>
          <w:szCs w:val="24"/>
        </w:rPr>
        <w:t>»</w:t>
      </w:r>
    </w:p>
    <w:p w:rsidR="009B1A81" w:rsidRPr="007C43A4" w:rsidRDefault="009B1A81" w:rsidP="009B1A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9B1A81" w:rsidRPr="00B51B33" w:rsidRDefault="009B1A81" w:rsidP="009B1A81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9B1A81" w:rsidRPr="007C43A4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9B1A81" w:rsidRPr="00500481" w:rsidRDefault="009B1A81" w:rsidP="009B1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9B1A81" w:rsidRPr="00500481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B1A81" w:rsidRPr="009D179B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9B1A81" w:rsidRPr="00500481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9B1A81" w:rsidRPr="00500481" w:rsidRDefault="009B1A81" w:rsidP="009B1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, выделяя в качестве объекта</w:t>
      </w:r>
      <w:r w:rsidR="00A67A2D">
        <w:rPr>
          <w:rFonts w:ascii="Times New Roman" w:hAnsi="Times New Roman"/>
          <w:sz w:val="24"/>
          <w:szCs w:val="24"/>
        </w:rPr>
        <w:t xml:space="preserve"> и предмета исследования </w:t>
      </w:r>
      <w:proofErr w:type="gramStart"/>
      <w:r w:rsidR="00A67A2D">
        <w:rPr>
          <w:rFonts w:ascii="Times New Roman" w:hAnsi="Times New Roman"/>
          <w:sz w:val="24"/>
          <w:szCs w:val="24"/>
        </w:rPr>
        <w:t>кристаллы ,</w:t>
      </w:r>
      <w:proofErr w:type="gramEnd"/>
      <w:r w:rsidR="00A67A2D">
        <w:rPr>
          <w:rFonts w:ascii="Times New Roman" w:hAnsi="Times New Roman"/>
          <w:sz w:val="24"/>
          <w:szCs w:val="24"/>
        </w:rPr>
        <w:t xml:space="preserve"> формирующиеся в результате взаимодействия в концентрированном растворе  силикатов с кристаллическими солями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A67A2D">
        <w:rPr>
          <w:rFonts w:ascii="Times New Roman" w:hAnsi="Times New Roman"/>
          <w:sz w:val="24"/>
          <w:szCs w:val="24"/>
        </w:rPr>
        <w:t>меди , марганца, магния, никеля, алюминия и др., демонстриру</w:t>
      </w:r>
      <w:r w:rsidR="00D66655">
        <w:rPr>
          <w:rFonts w:ascii="Times New Roman" w:hAnsi="Times New Roman"/>
          <w:sz w:val="24"/>
          <w:szCs w:val="24"/>
        </w:rPr>
        <w:t xml:space="preserve">ют знакомство </w:t>
      </w:r>
      <w:r w:rsidR="00A67A2D">
        <w:rPr>
          <w:rFonts w:ascii="Times New Roman" w:hAnsi="Times New Roman"/>
          <w:sz w:val="24"/>
          <w:szCs w:val="24"/>
        </w:rPr>
        <w:t>скорее с методической литературой, касающейся аспекта, что кристаллы разного цвета таким способом можно получить. Работы</w:t>
      </w:r>
      <w:r w:rsidR="00D66655">
        <w:rPr>
          <w:rFonts w:ascii="Times New Roman" w:hAnsi="Times New Roman"/>
          <w:sz w:val="24"/>
          <w:szCs w:val="24"/>
        </w:rPr>
        <w:t>,</w:t>
      </w:r>
      <w:r w:rsidR="00A67A2D">
        <w:rPr>
          <w:rFonts w:ascii="Times New Roman" w:hAnsi="Times New Roman"/>
          <w:sz w:val="24"/>
          <w:szCs w:val="24"/>
        </w:rPr>
        <w:t xml:space="preserve"> на которые ссылается автор</w:t>
      </w:r>
      <w:r w:rsidR="00D66655">
        <w:rPr>
          <w:rFonts w:ascii="Times New Roman" w:hAnsi="Times New Roman"/>
          <w:sz w:val="24"/>
          <w:szCs w:val="24"/>
        </w:rPr>
        <w:t>,</w:t>
      </w:r>
      <w:r w:rsidR="00A67A2D">
        <w:rPr>
          <w:rFonts w:ascii="Times New Roman" w:hAnsi="Times New Roman"/>
          <w:sz w:val="24"/>
          <w:szCs w:val="24"/>
        </w:rPr>
        <w:t xml:space="preserve"> </w:t>
      </w:r>
      <w:r w:rsidR="00C2481D">
        <w:rPr>
          <w:rFonts w:ascii="Times New Roman" w:hAnsi="Times New Roman"/>
          <w:sz w:val="24"/>
          <w:szCs w:val="24"/>
        </w:rPr>
        <w:t xml:space="preserve">скорее методического характера </w:t>
      </w:r>
      <w:r w:rsidR="00A67A2D">
        <w:rPr>
          <w:rFonts w:ascii="Times New Roman" w:hAnsi="Times New Roman"/>
          <w:sz w:val="24"/>
          <w:szCs w:val="24"/>
        </w:rPr>
        <w:t xml:space="preserve">- из разряда – литературы для учителя, позволяющей смоделировать процесс формирования окрашенных кристаллов. </w:t>
      </w:r>
      <w:r>
        <w:rPr>
          <w:rFonts w:ascii="Times New Roman" w:hAnsi="Times New Roman"/>
          <w:sz w:val="24"/>
          <w:szCs w:val="24"/>
        </w:rPr>
        <w:t xml:space="preserve">При этом автор </w:t>
      </w:r>
      <w:r w:rsidR="00C2481D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продемонстрировал знакомство с </w:t>
      </w:r>
      <w:r w:rsidR="00C2481D">
        <w:rPr>
          <w:rFonts w:ascii="Times New Roman" w:hAnsi="Times New Roman"/>
          <w:sz w:val="24"/>
          <w:szCs w:val="24"/>
        </w:rPr>
        <w:t xml:space="preserve">научной </w:t>
      </w:r>
      <w:r>
        <w:rPr>
          <w:rFonts w:ascii="Times New Roman" w:hAnsi="Times New Roman"/>
          <w:sz w:val="24"/>
          <w:szCs w:val="24"/>
        </w:rPr>
        <w:t>литературой</w:t>
      </w:r>
      <w:r w:rsidR="00C2481D">
        <w:rPr>
          <w:rFonts w:ascii="Times New Roman" w:hAnsi="Times New Roman"/>
          <w:sz w:val="24"/>
          <w:szCs w:val="24"/>
        </w:rPr>
        <w:t>, которая бы раскр</w:t>
      </w:r>
      <w:r w:rsidR="005B005D">
        <w:rPr>
          <w:rFonts w:ascii="Times New Roman" w:hAnsi="Times New Roman"/>
          <w:sz w:val="24"/>
          <w:szCs w:val="24"/>
        </w:rPr>
        <w:t>ыла процесс образования коллоидных структур или кристаллов</w:t>
      </w:r>
      <w:r w:rsidR="00C2481D">
        <w:rPr>
          <w:rFonts w:ascii="Times New Roman" w:hAnsi="Times New Roman"/>
          <w:sz w:val="24"/>
          <w:szCs w:val="24"/>
        </w:rPr>
        <w:t>,</w:t>
      </w:r>
      <w:r w:rsidR="005B005D">
        <w:rPr>
          <w:rFonts w:ascii="Times New Roman" w:hAnsi="Times New Roman"/>
          <w:sz w:val="24"/>
          <w:szCs w:val="24"/>
        </w:rPr>
        <w:t xml:space="preserve"> </w:t>
      </w:r>
      <w:r w:rsidR="00C2481D">
        <w:rPr>
          <w:rFonts w:ascii="Times New Roman" w:hAnsi="Times New Roman"/>
          <w:sz w:val="24"/>
          <w:szCs w:val="24"/>
        </w:rPr>
        <w:t>явлени</w:t>
      </w:r>
      <w:r w:rsidR="005B005D">
        <w:rPr>
          <w:rFonts w:ascii="Times New Roman" w:hAnsi="Times New Roman"/>
          <w:sz w:val="24"/>
          <w:szCs w:val="24"/>
        </w:rPr>
        <w:t>я</w:t>
      </w:r>
      <w:r w:rsidR="00C2481D">
        <w:rPr>
          <w:rFonts w:ascii="Times New Roman" w:hAnsi="Times New Roman"/>
          <w:sz w:val="24"/>
          <w:szCs w:val="24"/>
        </w:rPr>
        <w:t xml:space="preserve"> осмоса</w:t>
      </w:r>
      <w:r w:rsidR="005B005D">
        <w:rPr>
          <w:rFonts w:ascii="Times New Roman" w:hAnsi="Times New Roman"/>
          <w:sz w:val="24"/>
          <w:szCs w:val="24"/>
        </w:rPr>
        <w:t>, причины изменения цвета кристалла</w:t>
      </w:r>
      <w:r>
        <w:rPr>
          <w:rFonts w:ascii="Times New Roman" w:hAnsi="Times New Roman"/>
          <w:sz w:val="24"/>
          <w:szCs w:val="24"/>
        </w:rPr>
        <w:t xml:space="preserve">. Обзор не касается того, как в современной научной литературе представлены </w:t>
      </w:r>
      <w:r w:rsidR="005B005D">
        <w:rPr>
          <w:rFonts w:ascii="Times New Roman" w:hAnsi="Times New Roman"/>
          <w:sz w:val="24"/>
          <w:szCs w:val="24"/>
        </w:rPr>
        <w:t xml:space="preserve">притекающие при этом процессы полимеризации силикатов, гидролиз солей, гидратация, процессы </w:t>
      </w:r>
      <w:proofErr w:type="spellStart"/>
      <w:r w:rsidR="005B005D"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 w:rsidR="005B005D">
        <w:rPr>
          <w:rFonts w:ascii="Times New Roman" w:hAnsi="Times New Roman"/>
          <w:sz w:val="24"/>
          <w:szCs w:val="24"/>
        </w:rPr>
        <w:t>, гидратации и т.д.</w:t>
      </w:r>
    </w:p>
    <w:p w:rsidR="009B1A81" w:rsidRPr="00500481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5B005D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 w:rsidR="005B005D"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B1A81" w:rsidRPr="009D179B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9B1A81" w:rsidRPr="00500481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9B1A81" w:rsidRPr="007D43CF" w:rsidRDefault="005B005D" w:rsidP="009B1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появления окрашенной твердой фазы в растворе с поверхности кристалла ионного соединения нельзя назвать абсолютно новой, но это та тема в которой можно всегда найти новые нераскрытые моменты, касающимся влияния конкретных условий ионной силы, температуры, состава раствора, состава кристаллов ( безводной соли или кристалл</w:t>
      </w:r>
      <w:r w:rsidR="00D66655">
        <w:rPr>
          <w:rFonts w:ascii="Times New Roman" w:hAnsi="Times New Roman"/>
          <w:sz w:val="24"/>
          <w:szCs w:val="24"/>
        </w:rPr>
        <w:t>огидрата) на характер, скорость</w:t>
      </w:r>
      <w:r>
        <w:rPr>
          <w:rFonts w:ascii="Times New Roman" w:hAnsi="Times New Roman"/>
          <w:sz w:val="24"/>
          <w:szCs w:val="24"/>
        </w:rPr>
        <w:t>, особеннос</w:t>
      </w:r>
      <w:r w:rsidR="001B6B64">
        <w:rPr>
          <w:rFonts w:ascii="Times New Roman" w:hAnsi="Times New Roman"/>
          <w:sz w:val="24"/>
          <w:szCs w:val="24"/>
        </w:rPr>
        <w:t>ти процессов со стороны силикатов, со стороны катиона соли и т.д.. Оригинальность работы, на наш взгляд – в указании времени нарастания твердой фазы, но без указания температуры процесса, точного состава кристалла исходной соли и других условий теряется</w:t>
      </w:r>
      <w:r w:rsidR="009B1A81" w:rsidRPr="00485F23">
        <w:rPr>
          <w:rFonts w:ascii="Times New Roman" w:hAnsi="Times New Roman"/>
          <w:sz w:val="24"/>
          <w:szCs w:val="24"/>
        </w:rPr>
        <w:t xml:space="preserve"> </w:t>
      </w:r>
    </w:p>
    <w:p w:rsidR="009B1A81" w:rsidRPr="00500481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="001B6B64"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B1A81" w:rsidRPr="009D179B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9B1A81" w:rsidRPr="00500481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9B1A81" w:rsidRPr="00500481" w:rsidRDefault="001B6B64" w:rsidP="009B1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подкупает внимательное отношение к понятийному аппарату. </w:t>
      </w:r>
      <w:r w:rsidR="009B1A81">
        <w:rPr>
          <w:rFonts w:ascii="Times New Roman" w:hAnsi="Times New Roman"/>
          <w:sz w:val="24"/>
          <w:szCs w:val="24"/>
        </w:rPr>
        <w:t>При правильном построении всей работы, логика описания эксперимента оставляет желать лучшего: нет описания реактивов</w:t>
      </w:r>
      <w:r>
        <w:rPr>
          <w:rFonts w:ascii="Times New Roman" w:hAnsi="Times New Roman"/>
          <w:sz w:val="24"/>
          <w:szCs w:val="24"/>
        </w:rPr>
        <w:t xml:space="preserve"> солей, используемых в работе</w:t>
      </w:r>
      <w:r w:rsidR="009B1A8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561ED4">
        <w:rPr>
          <w:rFonts w:ascii="Times New Roman" w:hAnsi="Times New Roman"/>
          <w:sz w:val="24"/>
          <w:szCs w:val="24"/>
        </w:rPr>
        <w:t xml:space="preserve">объяснение роста кристаллов строятся на основе уравнений реакций ионного обмена, хотя изменение цвета  происходят в ходе различных процессов гидратации - образования </w:t>
      </w:r>
      <w:proofErr w:type="spellStart"/>
      <w:r w:rsidR="00561ED4">
        <w:rPr>
          <w:rFonts w:ascii="Times New Roman" w:hAnsi="Times New Roman"/>
          <w:sz w:val="24"/>
          <w:szCs w:val="24"/>
        </w:rPr>
        <w:t>аквакомплексов</w:t>
      </w:r>
      <w:proofErr w:type="spellEnd"/>
      <w:r w:rsidR="00561ED4">
        <w:rPr>
          <w:rFonts w:ascii="Times New Roman" w:hAnsi="Times New Roman"/>
          <w:sz w:val="24"/>
          <w:szCs w:val="24"/>
        </w:rPr>
        <w:t>, полимеризации силикатов, формирования полупроницаемой мембраны из полимерного</w:t>
      </w:r>
      <w:r w:rsidR="00D66655">
        <w:rPr>
          <w:rFonts w:ascii="Times New Roman" w:hAnsi="Times New Roman"/>
          <w:sz w:val="24"/>
          <w:szCs w:val="24"/>
        </w:rPr>
        <w:t xml:space="preserve"> силиката, процессов окисления </w:t>
      </w:r>
      <w:r w:rsidR="00561ED4">
        <w:rPr>
          <w:rFonts w:ascii="Times New Roman" w:hAnsi="Times New Roman"/>
          <w:sz w:val="24"/>
          <w:szCs w:val="24"/>
        </w:rPr>
        <w:t>(например соединений марганца (</w:t>
      </w:r>
      <w:r w:rsidR="00561ED4">
        <w:rPr>
          <w:rFonts w:ascii="Times New Roman" w:hAnsi="Times New Roman"/>
          <w:sz w:val="24"/>
          <w:szCs w:val="24"/>
          <w:lang w:val="en-US"/>
        </w:rPr>
        <w:t>II</w:t>
      </w:r>
      <w:r w:rsidR="00561ED4" w:rsidRPr="00561ED4">
        <w:rPr>
          <w:rFonts w:ascii="Times New Roman" w:hAnsi="Times New Roman"/>
          <w:sz w:val="24"/>
          <w:szCs w:val="24"/>
        </w:rPr>
        <w:t>))</w:t>
      </w:r>
      <w:r w:rsidR="00561ED4">
        <w:rPr>
          <w:rFonts w:ascii="Times New Roman" w:hAnsi="Times New Roman"/>
          <w:sz w:val="24"/>
          <w:szCs w:val="24"/>
        </w:rPr>
        <w:t xml:space="preserve">, процессов гидролиза, превращения </w:t>
      </w:r>
      <w:proofErr w:type="spellStart"/>
      <w:r w:rsidR="00561ED4">
        <w:rPr>
          <w:rFonts w:ascii="Times New Roman" w:hAnsi="Times New Roman"/>
          <w:sz w:val="24"/>
          <w:szCs w:val="24"/>
        </w:rPr>
        <w:t>аквакомплексов</w:t>
      </w:r>
      <w:proofErr w:type="spellEnd"/>
      <w:r w:rsidR="00561ED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61ED4">
        <w:rPr>
          <w:rFonts w:ascii="Times New Roman" w:hAnsi="Times New Roman"/>
          <w:sz w:val="24"/>
          <w:szCs w:val="24"/>
        </w:rPr>
        <w:t>гидроксокомплексы</w:t>
      </w:r>
      <w:proofErr w:type="spellEnd"/>
      <w:r w:rsidR="00561ED4">
        <w:rPr>
          <w:rFonts w:ascii="Times New Roman" w:hAnsi="Times New Roman"/>
          <w:sz w:val="24"/>
          <w:szCs w:val="24"/>
        </w:rPr>
        <w:t xml:space="preserve"> и др.</w:t>
      </w:r>
      <w:r w:rsidR="009B1A81" w:rsidRPr="00500481">
        <w:rPr>
          <w:rFonts w:ascii="Times New Roman" w:hAnsi="Times New Roman"/>
          <w:sz w:val="24"/>
          <w:szCs w:val="24"/>
        </w:rPr>
        <w:t>.</w:t>
      </w:r>
      <w:r w:rsidR="00561ED4">
        <w:rPr>
          <w:rFonts w:ascii="Times New Roman" w:hAnsi="Times New Roman"/>
          <w:sz w:val="24"/>
          <w:szCs w:val="24"/>
        </w:rPr>
        <w:t xml:space="preserve"> </w:t>
      </w:r>
    </w:p>
    <w:p w:rsidR="009B1A81" w:rsidRPr="00500481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B1A81" w:rsidRPr="009D179B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9B1A81" w:rsidRPr="00500481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A8556B" w:rsidRDefault="00FA7B8C" w:rsidP="00A85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Судя по тексту работы</w:t>
      </w:r>
      <w:r w:rsidR="004B7A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автор следит за скоростью роста кристаллов, при этом даже их особенности морфологические, высоту мы не име</w:t>
      </w:r>
      <w:r w:rsidR="00A8556B">
        <w:rPr>
          <w:rFonts w:ascii="Times New Roman" w:hAnsi="Times New Roman"/>
          <w:sz w:val="24"/>
          <w:szCs w:val="24"/>
        </w:rPr>
        <w:t xml:space="preserve">ем возможности оценить. Автор пишет о различных концентрациях раствора силиката, которые он использует, но каково влияние разного состава раствора на процессы формирования твердой фазы из работы </w:t>
      </w:r>
      <w:proofErr w:type="gramStart"/>
      <w:r w:rsidR="00A8556B">
        <w:rPr>
          <w:rFonts w:ascii="Times New Roman" w:hAnsi="Times New Roman"/>
          <w:sz w:val="24"/>
          <w:szCs w:val="24"/>
        </w:rPr>
        <w:t>не возможно</w:t>
      </w:r>
      <w:proofErr w:type="gramEnd"/>
      <w:r w:rsidR="00A8556B">
        <w:rPr>
          <w:rFonts w:ascii="Times New Roman" w:hAnsi="Times New Roman"/>
          <w:sz w:val="24"/>
          <w:szCs w:val="24"/>
        </w:rPr>
        <w:t xml:space="preserve"> отследить. Автору следовало бы заметить, что скорость роста кристалла коррелирует с концентрацией ионов, хотя, если мы не знаем точного состава со</w:t>
      </w:r>
      <w:r w:rsidR="00D66655">
        <w:rPr>
          <w:rFonts w:ascii="Times New Roman" w:hAnsi="Times New Roman"/>
          <w:sz w:val="24"/>
          <w:szCs w:val="24"/>
        </w:rPr>
        <w:t>лей, такой вывод делать проблем</w:t>
      </w:r>
      <w:r w:rsidR="00A8556B">
        <w:rPr>
          <w:rFonts w:ascii="Times New Roman" w:hAnsi="Times New Roman"/>
          <w:sz w:val="24"/>
          <w:szCs w:val="24"/>
        </w:rPr>
        <w:t>атично.</w:t>
      </w:r>
    </w:p>
    <w:p w:rsidR="009B1A81" w:rsidRPr="00500481" w:rsidRDefault="009B1A81" w:rsidP="00A85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500481">
        <w:rPr>
          <w:rFonts w:ascii="Times New Roman" w:hAnsi="Times New Roman"/>
          <w:sz w:val="24"/>
          <w:szCs w:val="24"/>
        </w:rPr>
        <w:t>балл.</w:t>
      </w:r>
    </w:p>
    <w:p w:rsidR="009B1A81" w:rsidRPr="009D179B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9B1A81" w:rsidRPr="00500481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9B1A81" w:rsidRPr="00500481" w:rsidRDefault="009B1A81" w:rsidP="009B1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Гипотеза</w:t>
      </w:r>
      <w:r w:rsidRPr="00500481">
        <w:rPr>
          <w:rFonts w:ascii="Times New Roman" w:hAnsi="Times New Roman"/>
          <w:sz w:val="24"/>
          <w:szCs w:val="24"/>
        </w:rPr>
        <w:t>, выдвинут</w:t>
      </w:r>
      <w:r>
        <w:rPr>
          <w:rFonts w:ascii="Times New Roman" w:hAnsi="Times New Roman"/>
          <w:sz w:val="24"/>
          <w:szCs w:val="24"/>
        </w:rPr>
        <w:t>ая</w:t>
      </w:r>
      <w:r w:rsidRPr="00500481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5004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ни сколько н</w:t>
      </w:r>
      <w:r w:rsidR="003F51D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является новой, эксперимент некоторым образом ее подтверждает</w:t>
      </w:r>
      <w:r w:rsidR="00A8556B">
        <w:rPr>
          <w:rFonts w:ascii="Times New Roman" w:hAnsi="Times New Roman"/>
          <w:sz w:val="24"/>
          <w:szCs w:val="24"/>
        </w:rPr>
        <w:t xml:space="preserve"> – действительно автору, вероятно, удалось вырастить кристаллы в растворе силиката</w:t>
      </w:r>
      <w:r>
        <w:rPr>
          <w:rFonts w:ascii="Times New Roman" w:hAnsi="Times New Roman"/>
          <w:sz w:val="24"/>
          <w:szCs w:val="24"/>
        </w:rPr>
        <w:t>.</w:t>
      </w:r>
    </w:p>
    <w:p w:rsidR="009B1A81" w:rsidRPr="00500481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 w:rsidR="003F51DC"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9B1A81" w:rsidRPr="009D179B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9B1A81" w:rsidRPr="00500481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9B1A81" w:rsidRPr="00D66655" w:rsidRDefault="009B1A81" w:rsidP="009B1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655">
        <w:rPr>
          <w:rFonts w:ascii="Times New Roman" w:hAnsi="Times New Roman"/>
          <w:sz w:val="24"/>
          <w:szCs w:val="24"/>
        </w:rPr>
        <w:t xml:space="preserve">Проверка текста показывает </w:t>
      </w:r>
      <w:r w:rsidR="00D66655" w:rsidRPr="00D66655">
        <w:rPr>
          <w:rFonts w:ascii="Times New Roman" w:hAnsi="Times New Roman"/>
          <w:sz w:val="24"/>
          <w:szCs w:val="24"/>
        </w:rPr>
        <w:t>33,27%  оригинальности (antiplagiat.ru)</w:t>
      </w:r>
    </w:p>
    <w:p w:rsidR="009B1A81" w:rsidRPr="00D66655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66655">
        <w:rPr>
          <w:rFonts w:ascii="Times New Roman" w:hAnsi="Times New Roman"/>
          <w:b/>
          <w:sz w:val="24"/>
          <w:szCs w:val="24"/>
        </w:rPr>
        <w:t>Оценка:</w:t>
      </w:r>
      <w:r w:rsidRPr="00D66655">
        <w:rPr>
          <w:rFonts w:ascii="Times New Roman" w:hAnsi="Times New Roman"/>
          <w:sz w:val="24"/>
          <w:szCs w:val="24"/>
        </w:rPr>
        <w:t xml:space="preserve"> </w:t>
      </w:r>
      <w:r w:rsidR="00D66655" w:rsidRPr="00D66655">
        <w:rPr>
          <w:rFonts w:ascii="Times New Roman" w:hAnsi="Times New Roman"/>
          <w:sz w:val="24"/>
          <w:szCs w:val="24"/>
        </w:rPr>
        <w:t>2</w:t>
      </w:r>
      <w:r w:rsidRPr="00D66655">
        <w:rPr>
          <w:rFonts w:ascii="Times New Roman" w:hAnsi="Times New Roman"/>
          <w:sz w:val="24"/>
          <w:szCs w:val="24"/>
        </w:rPr>
        <w:t xml:space="preserve"> балла.</w:t>
      </w:r>
    </w:p>
    <w:p w:rsidR="009B1A81" w:rsidRPr="00D66655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9B1A81" w:rsidRPr="00D66655" w:rsidRDefault="009B1A81" w:rsidP="009B1A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66655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9B1A81" w:rsidRPr="00D66655" w:rsidRDefault="00A8556B" w:rsidP="009B1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655">
        <w:rPr>
          <w:rFonts w:ascii="Times New Roman" w:hAnsi="Times New Roman"/>
          <w:sz w:val="24"/>
          <w:szCs w:val="24"/>
        </w:rPr>
        <w:t>Из-за плохого описания эксперимента и поверхностного представления и обсуждения результатов</w:t>
      </w:r>
      <w:r w:rsidR="003F51DC" w:rsidRPr="00D66655">
        <w:rPr>
          <w:rFonts w:ascii="Times New Roman" w:hAnsi="Times New Roman"/>
          <w:sz w:val="24"/>
          <w:szCs w:val="24"/>
        </w:rPr>
        <w:t>,</w:t>
      </w:r>
      <w:r w:rsidRPr="00D66655">
        <w:rPr>
          <w:rFonts w:ascii="Times New Roman" w:hAnsi="Times New Roman"/>
          <w:sz w:val="24"/>
          <w:szCs w:val="24"/>
        </w:rPr>
        <w:t xml:space="preserve"> выводы кажутся совсем не обоснованными</w:t>
      </w:r>
      <w:r w:rsidR="009B1A81" w:rsidRPr="00D66655">
        <w:rPr>
          <w:rFonts w:ascii="Times New Roman" w:hAnsi="Times New Roman"/>
          <w:sz w:val="24"/>
          <w:szCs w:val="24"/>
        </w:rPr>
        <w:t>.</w:t>
      </w:r>
    </w:p>
    <w:p w:rsidR="009B1A81" w:rsidRPr="00D66655" w:rsidRDefault="009B1A81" w:rsidP="009B1A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66655">
        <w:rPr>
          <w:rFonts w:ascii="Times New Roman" w:hAnsi="Times New Roman"/>
          <w:b/>
          <w:sz w:val="24"/>
          <w:szCs w:val="24"/>
        </w:rPr>
        <w:t>Оценка:</w:t>
      </w:r>
      <w:r w:rsidRPr="00D66655">
        <w:rPr>
          <w:rFonts w:ascii="Times New Roman" w:hAnsi="Times New Roman"/>
          <w:sz w:val="24"/>
          <w:szCs w:val="24"/>
        </w:rPr>
        <w:t xml:space="preserve"> 1 балла.</w:t>
      </w:r>
    </w:p>
    <w:p w:rsidR="009B1A81" w:rsidRPr="00D66655" w:rsidRDefault="009B1A81" w:rsidP="009B1A8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1A81" w:rsidRPr="00D66655" w:rsidRDefault="009B1A81" w:rsidP="009B1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55">
        <w:rPr>
          <w:rFonts w:ascii="Times New Roman" w:hAnsi="Times New Roman"/>
          <w:b/>
          <w:sz w:val="24"/>
          <w:szCs w:val="24"/>
        </w:rPr>
        <w:t>Общая оценка:</w:t>
      </w:r>
      <w:r w:rsidRPr="00D66655">
        <w:rPr>
          <w:rFonts w:ascii="Times New Roman" w:hAnsi="Times New Roman"/>
          <w:sz w:val="24"/>
          <w:szCs w:val="24"/>
        </w:rPr>
        <w:t xml:space="preserve"> 1</w:t>
      </w:r>
      <w:r w:rsidR="00D66655" w:rsidRPr="00D66655">
        <w:rPr>
          <w:rFonts w:ascii="Times New Roman" w:hAnsi="Times New Roman"/>
          <w:sz w:val="24"/>
          <w:szCs w:val="24"/>
        </w:rPr>
        <w:t>5</w:t>
      </w:r>
      <w:r w:rsidRPr="00D66655">
        <w:rPr>
          <w:rFonts w:ascii="Times New Roman" w:hAnsi="Times New Roman"/>
          <w:sz w:val="24"/>
          <w:szCs w:val="24"/>
        </w:rPr>
        <w:t xml:space="preserve"> баллов</w:t>
      </w:r>
    </w:p>
    <w:p w:rsidR="009B1A81" w:rsidRPr="00D66655" w:rsidRDefault="009B1A81" w:rsidP="009B1A8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B1A81" w:rsidRPr="00710762" w:rsidRDefault="009B1A81" w:rsidP="009B1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>:</w:t>
      </w:r>
      <w:r w:rsidRPr="00CD4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Лозинская Елена Федоровна, кандидат химических</w:t>
      </w:r>
      <w:r w:rsidRPr="00710762">
        <w:rPr>
          <w:rFonts w:ascii="Times New Roman" w:hAnsi="Times New Roman"/>
          <w:sz w:val="24"/>
          <w:szCs w:val="24"/>
        </w:rPr>
        <w:t xml:space="preserve"> наук, </w:t>
      </w:r>
      <w:r>
        <w:rPr>
          <w:rFonts w:ascii="Times New Roman" w:hAnsi="Times New Roman"/>
          <w:sz w:val="24"/>
          <w:szCs w:val="24"/>
        </w:rPr>
        <w:t>доцент кафедры химии К</w:t>
      </w:r>
      <w:r w:rsidRPr="00710762">
        <w:rPr>
          <w:rFonts w:ascii="Times New Roman" w:hAnsi="Times New Roman"/>
          <w:sz w:val="24"/>
          <w:szCs w:val="24"/>
        </w:rPr>
        <w:t>урского государственного университета.</w:t>
      </w:r>
    </w:p>
    <w:p w:rsidR="009B1A81" w:rsidRDefault="009B1A81" w:rsidP="009B1A81"/>
    <w:p w:rsidR="004B7A11" w:rsidRPr="007C43A4" w:rsidRDefault="004B7A11" w:rsidP="004B7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Рецензия на работу</w:t>
      </w:r>
    </w:p>
    <w:p w:rsidR="004B7A11" w:rsidRPr="002B3099" w:rsidRDefault="004B7A11" w:rsidP="004B7A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2B3099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олучение оксида вольфрама </w:t>
      </w:r>
      <w:r w:rsidRPr="00C66017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WO</w:t>
      </w:r>
      <w:r w:rsidRPr="00C66017">
        <w:rPr>
          <w:rFonts w:ascii="Times New Roman" w:hAnsi="Times New Roman"/>
          <w:b/>
          <w:color w:val="000000"/>
          <w:sz w:val="28"/>
          <w:szCs w:val="28"/>
          <w:vertAlign w:val="subscript"/>
        </w:rPr>
        <w:t>3</w:t>
      </w:r>
      <w:r w:rsidRPr="00C66017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из твердосплавных отходов и исследование его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фотокаталитических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свойств»</w:t>
      </w:r>
    </w:p>
    <w:p w:rsidR="004B7A11" w:rsidRPr="007C43A4" w:rsidRDefault="004B7A11" w:rsidP="004B7A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3A4">
        <w:rPr>
          <w:rFonts w:ascii="Times New Roman" w:hAnsi="Times New Roman"/>
          <w:sz w:val="24"/>
          <w:szCs w:val="24"/>
        </w:rPr>
        <w:t>(работы естественно-научного цикла)</w:t>
      </w:r>
    </w:p>
    <w:p w:rsidR="004B7A11" w:rsidRPr="00B51B33" w:rsidRDefault="004B7A11" w:rsidP="004B7A11">
      <w:pPr>
        <w:spacing w:after="0" w:line="240" w:lineRule="auto"/>
        <w:jc w:val="center"/>
        <w:rPr>
          <w:rFonts w:ascii="Times New Roman" w:hAnsi="Times New Roman"/>
          <w:sz w:val="12"/>
          <w:szCs w:val="12"/>
          <w:highlight w:val="yellow"/>
        </w:rPr>
      </w:pPr>
    </w:p>
    <w:p w:rsidR="004B7A11" w:rsidRPr="007C43A4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C43A4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4B7A11" w:rsidRPr="0050048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</w:p>
    <w:p w:rsidR="004B7A11" w:rsidRPr="00500481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4B7A11" w:rsidRPr="00500481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4B7A11" w:rsidRPr="0050048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автор демонстрирует знакомство с современным биотехнологическим способом получения </w:t>
      </w:r>
      <w:proofErr w:type="spellStart"/>
      <w:r>
        <w:rPr>
          <w:rFonts w:ascii="Times New Roman" w:hAnsi="Times New Roman"/>
          <w:sz w:val="24"/>
          <w:szCs w:val="24"/>
        </w:rPr>
        <w:t>нанодисперсного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оксида титана с использованием гетерогенного ферментативного окисления вольфрама и карбида вольфрама в оксид вольфрама</w:t>
      </w:r>
      <w:r w:rsidRPr="005D53E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), с возможностями </w:t>
      </w:r>
      <w:proofErr w:type="spellStart"/>
      <w:r>
        <w:rPr>
          <w:rFonts w:ascii="Times New Roman" w:hAnsi="Times New Roman"/>
          <w:sz w:val="24"/>
          <w:szCs w:val="24"/>
        </w:rPr>
        <w:t>фотокаталитического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метода очистки воды от органических загрязнений на оксиде вольфрама</w:t>
      </w:r>
      <w:r w:rsidRPr="005D53E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5D53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D5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Работы, на которые ссылается автор, преимущественно относятся к последнему десятилетию.</w:t>
      </w:r>
    </w:p>
    <w:p w:rsidR="004B7A11" w:rsidRPr="00500481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4B7A11" w:rsidRPr="00500481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4B7A11" w:rsidRPr="007D43CF" w:rsidRDefault="004B7A11" w:rsidP="004B7A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Оригинальность и новизну самого метода синтеза </w:t>
      </w:r>
      <w:proofErr w:type="spellStart"/>
      <w:r>
        <w:rPr>
          <w:rFonts w:ascii="Times New Roman" w:hAnsi="Times New Roman"/>
          <w:sz w:val="24"/>
          <w:szCs w:val="24"/>
        </w:rPr>
        <w:t>нанодисперсного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оксида рецензенту, который не является узким специалистом в области биотехнологических способов синтеза </w:t>
      </w:r>
      <w:proofErr w:type="spellStart"/>
      <w:r>
        <w:rPr>
          <w:rFonts w:ascii="Times New Roman" w:hAnsi="Times New Roman"/>
          <w:sz w:val="24"/>
          <w:szCs w:val="24"/>
        </w:rPr>
        <w:t>нанодисперсных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оксидов тяжелых </w:t>
      </w:r>
      <w:proofErr w:type="gramStart"/>
      <w:r>
        <w:rPr>
          <w:rFonts w:ascii="Times New Roman" w:hAnsi="Times New Roman"/>
          <w:sz w:val="24"/>
          <w:szCs w:val="24"/>
        </w:rPr>
        <w:t>металлов,  объективно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оценить сложно. В работе выбран своеобразный способ проверки каталитической активности образцов оксида </w:t>
      </w:r>
      <w:proofErr w:type="gramStart"/>
      <w:r>
        <w:rPr>
          <w:rFonts w:ascii="Times New Roman" w:hAnsi="Times New Roman"/>
          <w:sz w:val="24"/>
          <w:szCs w:val="24"/>
        </w:rPr>
        <w:t>титана  -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обесцвечиванию раствора метиленового голубого при освещении его белым светом через стекло. Почему автор связывает падение интенсивности окраски с окислением, а не </w:t>
      </w:r>
      <w:proofErr w:type="gramStart"/>
      <w:r>
        <w:rPr>
          <w:rFonts w:ascii="Times New Roman" w:hAnsi="Times New Roman"/>
          <w:sz w:val="24"/>
          <w:szCs w:val="24"/>
        </w:rPr>
        <w:t>сорбцией, тем более, что</w:t>
      </w:r>
      <w:proofErr w:type="gramEnd"/>
      <w:r>
        <w:rPr>
          <w:rFonts w:ascii="Times New Roman" w:hAnsi="Times New Roman"/>
          <w:sz w:val="24"/>
          <w:szCs w:val="24"/>
        </w:rPr>
        <w:t xml:space="preserve"> каталитическая активность оксида довольно быстро падает – остается не понятным из текста работы.</w:t>
      </w:r>
      <w:r w:rsidRPr="00485F23">
        <w:rPr>
          <w:rFonts w:ascii="Times New Roman" w:hAnsi="Times New Roman"/>
          <w:sz w:val="24"/>
          <w:szCs w:val="24"/>
        </w:rPr>
        <w:t xml:space="preserve"> </w:t>
      </w:r>
    </w:p>
    <w:p w:rsidR="004B7A11" w:rsidRPr="00500481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  <w:highlight w:val="yellow"/>
        </w:rPr>
      </w:pPr>
    </w:p>
    <w:p w:rsidR="004B7A11" w:rsidRPr="00500481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4B7A11" w:rsidRPr="0050048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общем логичном построении, хотелось бы большего внимания к характеристике твердосплавных отходов из которых получают оксид вольфрама, ссылки </w:t>
      </w:r>
      <w:r>
        <w:rPr>
          <w:rFonts w:ascii="Times New Roman" w:hAnsi="Times New Roman"/>
          <w:sz w:val="24"/>
          <w:szCs w:val="24"/>
        </w:rPr>
        <w:lastRenderedPageBreak/>
        <w:t xml:space="preserve">на литературу по тексту почти отсутствуют </w:t>
      </w:r>
      <w:proofErr w:type="gramStart"/>
      <w:r>
        <w:rPr>
          <w:rFonts w:ascii="Times New Roman" w:hAnsi="Times New Roman"/>
          <w:sz w:val="24"/>
          <w:szCs w:val="24"/>
        </w:rPr>
        <w:t>( 4</w:t>
      </w:r>
      <w:proofErr w:type="gramEnd"/>
      <w:r>
        <w:rPr>
          <w:rFonts w:ascii="Times New Roman" w:hAnsi="Times New Roman"/>
          <w:sz w:val="24"/>
          <w:szCs w:val="24"/>
        </w:rPr>
        <w:t xml:space="preserve"> ссылки во введении и две при обсуждении результатов) , что сильно портит хорошее впечатление от работы. </w:t>
      </w:r>
    </w:p>
    <w:p w:rsidR="004B7A11" w:rsidRPr="00500481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4B7A11" w:rsidRPr="00500481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4B7A1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автор анализирует результаты исследования катализаторов с применением электронной микроскопии, </w:t>
      </w:r>
      <w:proofErr w:type="spellStart"/>
      <w:r>
        <w:rPr>
          <w:rFonts w:ascii="Times New Roman" w:hAnsi="Times New Roman"/>
          <w:sz w:val="24"/>
          <w:szCs w:val="24"/>
        </w:rPr>
        <w:t>спектрофотометрии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свидетельствует о высоком аналитическом уровне исследования. </w:t>
      </w:r>
    </w:p>
    <w:p w:rsidR="004B7A1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оценивает активность катализаторов по скорости обесцвечивания метиленового голубого, почему</w:t>
      </w:r>
      <w:r w:rsidRPr="000D6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снижение концентрации красителя во времени автор рассматривает как результат </w:t>
      </w:r>
      <w:proofErr w:type="spellStart"/>
      <w:r>
        <w:rPr>
          <w:rFonts w:ascii="Times New Roman" w:hAnsi="Times New Roman"/>
          <w:sz w:val="24"/>
          <w:szCs w:val="24"/>
        </w:rPr>
        <w:t>фотокатализа</w:t>
      </w:r>
      <w:proofErr w:type="spellEnd"/>
      <w:r>
        <w:rPr>
          <w:rFonts w:ascii="Times New Roman" w:hAnsi="Times New Roman"/>
          <w:sz w:val="24"/>
          <w:szCs w:val="24"/>
        </w:rPr>
        <w:t xml:space="preserve">, а не сорбции?  </w:t>
      </w:r>
    </w:p>
    <w:p w:rsidR="004B7A1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приводятся анаморфозы кинетических </w:t>
      </w:r>
      <w:proofErr w:type="gramStart"/>
      <w:r>
        <w:rPr>
          <w:rFonts w:ascii="Times New Roman" w:hAnsi="Times New Roman"/>
          <w:sz w:val="24"/>
          <w:szCs w:val="24"/>
        </w:rPr>
        <w:t>кривых  в</w:t>
      </w:r>
      <w:proofErr w:type="gramEnd"/>
      <w:r>
        <w:rPr>
          <w:rFonts w:ascii="Times New Roman" w:hAnsi="Times New Roman"/>
          <w:sz w:val="24"/>
          <w:szCs w:val="24"/>
        </w:rPr>
        <w:t xml:space="preserve"> модели реакции 1-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порядка по метиленовому голубому, которые используются автором для расчета константы скорости «разложения» метиленового голубого. Что понимается под разложением красителя, почему три значения константы близкие, а одно – отличается? Не понятно почему наилучшая активность катализатора относится к концентрации красителя 15 мг/</w:t>
      </w:r>
      <w:proofErr w:type="gramStart"/>
      <w:r>
        <w:rPr>
          <w:rFonts w:ascii="Times New Roman" w:hAnsi="Times New Roman"/>
          <w:sz w:val="24"/>
          <w:szCs w:val="24"/>
        </w:rPr>
        <w:t>л .</w:t>
      </w:r>
      <w:proofErr w:type="gramEnd"/>
    </w:p>
    <w:p w:rsidR="004B7A1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Непонятно зачем приводятся значения оптических плотностей по нескольким длинам волн поглощения, если наиболее чувствительно слежение за кинетикой окисления при одной длине волны?</w:t>
      </w:r>
    </w:p>
    <w:p w:rsidR="004B7A1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Относительно холостого опыта – было бы интересно проследить в как изменится оптическая плотность раствора через десять часов перемешивания с катализатором в отсутствии освещения, чтобы исключить снижение содержания красителя за счет сорбции оксидом, поверхностью стекла колбы, </w:t>
      </w:r>
      <w:proofErr w:type="spellStart"/>
      <w:r>
        <w:rPr>
          <w:rFonts w:ascii="Times New Roman" w:hAnsi="Times New Roman"/>
          <w:sz w:val="24"/>
          <w:szCs w:val="24"/>
        </w:rPr>
        <w:t>центрифужной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пробирки и т.д. </w:t>
      </w:r>
    </w:p>
    <w:p w:rsidR="004B7A11" w:rsidRPr="0050048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00481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4B7A11" w:rsidRPr="00500481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4B7A11" w:rsidRPr="00F47442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Гипотеза автором не выдвигается, автор ставит цель </w:t>
      </w:r>
      <w:r w:rsidRPr="00F47442">
        <w:rPr>
          <w:rFonts w:ascii="Times New Roman" w:hAnsi="Times New Roman"/>
          <w:sz w:val="24"/>
          <w:szCs w:val="24"/>
        </w:rPr>
        <w:t>(</w:t>
      </w:r>
      <w:r w:rsidRPr="00F47442">
        <w:rPr>
          <w:rFonts w:ascii="Times New Roman" w:eastAsia="Times New Roman" w:hAnsi="Times New Roman"/>
          <w:sz w:val="24"/>
          <w:szCs w:val="24"/>
          <w:lang w:eastAsia="ru-RU"/>
        </w:rPr>
        <w:t xml:space="preserve">«анализ </w:t>
      </w:r>
      <w:proofErr w:type="spellStart"/>
      <w:r w:rsidRPr="00F47442">
        <w:rPr>
          <w:rFonts w:ascii="Times New Roman" w:eastAsia="Times New Roman" w:hAnsi="Times New Roman"/>
          <w:sz w:val="24"/>
          <w:szCs w:val="24"/>
          <w:lang w:eastAsia="ru-RU"/>
        </w:rPr>
        <w:t>фотокаталитических</w:t>
      </w:r>
      <w:proofErr w:type="spellEnd"/>
      <w:r w:rsidRPr="00F4744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свойств»)</w:t>
      </w:r>
      <w:r>
        <w:rPr>
          <w:rFonts w:ascii="Times New Roman" w:hAnsi="Times New Roman"/>
          <w:sz w:val="24"/>
          <w:szCs w:val="24"/>
        </w:rPr>
        <w:t xml:space="preserve"> и задачи для ее реализации</w:t>
      </w:r>
      <w:r w:rsidRPr="005004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в целом вполне принято в работах естественно-научного цикла, однако, хочется посоветовать быть покорректнее в их формулировке: рецензенту остается непонятным как можно</w:t>
      </w:r>
      <w:r w:rsidRPr="0069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442">
        <w:rPr>
          <w:rFonts w:ascii="Times New Roman" w:eastAsia="Times New Roman" w:hAnsi="Times New Roman"/>
          <w:sz w:val="24"/>
          <w:szCs w:val="24"/>
          <w:lang w:eastAsia="ru-RU"/>
        </w:rPr>
        <w:t xml:space="preserve">«оценить эффективность </w:t>
      </w:r>
      <w:proofErr w:type="spellStart"/>
      <w:r w:rsidRPr="00F47442">
        <w:rPr>
          <w:rFonts w:ascii="Times New Roman" w:eastAsia="Times New Roman" w:hAnsi="Times New Roman"/>
          <w:sz w:val="24"/>
          <w:szCs w:val="24"/>
          <w:lang w:eastAsia="ru-RU"/>
        </w:rPr>
        <w:t>фотокаталитической</w:t>
      </w:r>
      <w:proofErr w:type="spellEnd"/>
      <w:r w:rsidRPr="00F47442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активности</w:t>
      </w:r>
      <w:r w:rsidRPr="00F47442">
        <w:rPr>
          <w:rFonts w:ascii="Times New Roman" w:hAnsi="Times New Roman"/>
          <w:sz w:val="24"/>
          <w:szCs w:val="24"/>
        </w:rPr>
        <w:t>».</w:t>
      </w:r>
    </w:p>
    <w:p w:rsidR="004B7A11" w:rsidRPr="00500481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1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4B7A11" w:rsidRPr="00500481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4B7A11" w:rsidRPr="00500481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442">
        <w:rPr>
          <w:rFonts w:ascii="Times New Roman" w:hAnsi="Times New Roman"/>
          <w:sz w:val="24"/>
          <w:szCs w:val="24"/>
        </w:rPr>
        <w:t>Проверка текста показывает 99,04</w:t>
      </w:r>
      <w:proofErr w:type="gramStart"/>
      <w:r w:rsidRPr="00F47442">
        <w:rPr>
          <w:rFonts w:ascii="Times New Roman" w:hAnsi="Times New Roman"/>
          <w:sz w:val="24"/>
          <w:szCs w:val="24"/>
        </w:rPr>
        <w:t>%  оригинальности</w:t>
      </w:r>
      <w:proofErr w:type="gramEnd"/>
      <w:r w:rsidRPr="00F47442">
        <w:rPr>
          <w:rFonts w:ascii="Times New Roman" w:hAnsi="Times New Roman"/>
          <w:sz w:val="24"/>
          <w:szCs w:val="24"/>
        </w:rPr>
        <w:t>.  (antiplagiat.ru.)</w:t>
      </w:r>
    </w:p>
    <w:p w:rsidR="004B7A11" w:rsidRPr="00500481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4B7A11" w:rsidRPr="00500481" w:rsidRDefault="004B7A11" w:rsidP="004B7A1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4B7A11" w:rsidRPr="00A66DBC" w:rsidRDefault="004B7A11" w:rsidP="004B7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 автора находятся в соответствии  с поставленной целью и задачами для ее реализации, но хотелось посоветовать автору быть не слишком самоуверенным в утверждении о том, что </w:t>
      </w:r>
      <w:r w:rsidRPr="00F47442">
        <w:rPr>
          <w:rFonts w:ascii="Times New Roman" w:hAnsi="Times New Roman"/>
          <w:sz w:val="24"/>
          <w:szCs w:val="24"/>
        </w:rPr>
        <w:t xml:space="preserve">«проанализирована </w:t>
      </w:r>
      <w:proofErr w:type="spellStart"/>
      <w:r w:rsidRPr="00F47442">
        <w:rPr>
          <w:rFonts w:ascii="Times New Roman" w:hAnsi="Times New Roman"/>
          <w:sz w:val="24"/>
          <w:szCs w:val="24"/>
        </w:rPr>
        <w:t>фотокаталитическая</w:t>
      </w:r>
      <w:proofErr w:type="spellEnd"/>
      <w:r w:rsidRPr="00F47442">
        <w:rPr>
          <w:rFonts w:ascii="Times New Roman" w:hAnsi="Times New Roman"/>
          <w:sz w:val="24"/>
          <w:szCs w:val="24"/>
        </w:rPr>
        <w:t xml:space="preserve"> активность оксида вольфрама»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можно найти другие слова </w:t>
      </w:r>
      <w:r w:rsidRPr="00416691">
        <w:rPr>
          <w:rFonts w:ascii="Times New Roman" w:hAnsi="Times New Roman"/>
          <w:sz w:val="24"/>
          <w:szCs w:val="24"/>
        </w:rPr>
        <w:t>и оставить другим ученым возможности для дальнейшего изучения этого интересного явления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6DBC">
        <w:rPr>
          <w:rFonts w:ascii="Times New Roman" w:hAnsi="Times New Roman"/>
          <w:sz w:val="24"/>
          <w:szCs w:val="24"/>
        </w:rPr>
        <w:t>В работе скорее показана некоторая каталитическая активность оксида, и этот факт уже заслуживает внимания.</w:t>
      </w:r>
    </w:p>
    <w:p w:rsidR="004B7A11" w:rsidRPr="00500481" w:rsidRDefault="004B7A11" w:rsidP="004B7A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50048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500481">
        <w:rPr>
          <w:rFonts w:ascii="Times New Roman" w:hAnsi="Times New Roman"/>
          <w:sz w:val="24"/>
          <w:szCs w:val="24"/>
        </w:rPr>
        <w:t>.</w:t>
      </w:r>
    </w:p>
    <w:p w:rsidR="004B7A11" w:rsidRPr="009D179B" w:rsidRDefault="004B7A11" w:rsidP="004B7A1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7A11" w:rsidRPr="00500481" w:rsidRDefault="004B7A11" w:rsidP="004B7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Общая оценка:</w:t>
      </w:r>
      <w:r w:rsidRPr="00500481">
        <w:rPr>
          <w:rFonts w:ascii="Times New Roman" w:hAnsi="Times New Roman"/>
          <w:sz w:val="24"/>
          <w:szCs w:val="24"/>
        </w:rPr>
        <w:t xml:space="preserve"> </w:t>
      </w:r>
      <w:r w:rsidRPr="00F47442">
        <w:rPr>
          <w:rFonts w:ascii="Times New Roman" w:hAnsi="Times New Roman"/>
          <w:sz w:val="24"/>
          <w:szCs w:val="24"/>
        </w:rPr>
        <w:t>29 баллов</w:t>
      </w:r>
    </w:p>
    <w:p w:rsidR="004B7A11" w:rsidRPr="009D179B" w:rsidRDefault="004B7A11" w:rsidP="004B7A1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4B7A11" w:rsidRPr="00710762" w:rsidRDefault="004B7A11" w:rsidP="004B7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>:</w:t>
      </w:r>
      <w:r w:rsidRPr="00CD4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Лозинская Елена Федоровна, кандидат химических</w:t>
      </w:r>
      <w:r w:rsidRPr="00710762">
        <w:rPr>
          <w:rFonts w:ascii="Times New Roman" w:hAnsi="Times New Roman"/>
          <w:sz w:val="24"/>
          <w:szCs w:val="24"/>
        </w:rPr>
        <w:t xml:space="preserve"> наук, </w:t>
      </w:r>
      <w:r>
        <w:rPr>
          <w:rFonts w:ascii="Times New Roman" w:hAnsi="Times New Roman"/>
          <w:sz w:val="24"/>
          <w:szCs w:val="24"/>
        </w:rPr>
        <w:t>доцент кафедры химии К</w:t>
      </w:r>
      <w:r w:rsidRPr="00710762">
        <w:rPr>
          <w:rFonts w:ascii="Times New Roman" w:hAnsi="Times New Roman"/>
          <w:sz w:val="24"/>
          <w:szCs w:val="24"/>
        </w:rPr>
        <w:t>урского государственного университета.</w:t>
      </w:r>
    </w:p>
    <w:p w:rsidR="004B7A11" w:rsidRDefault="004B7A11" w:rsidP="004B7A11"/>
    <w:p w:rsidR="006C2E75" w:rsidRDefault="006C2E75">
      <w:bookmarkStart w:id="0" w:name="_GoBack"/>
      <w:bookmarkEnd w:id="0"/>
    </w:p>
    <w:sectPr w:rsidR="006C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3206" w:rsidRDefault="00283206" w:rsidP="005B005D">
      <w:pPr>
        <w:spacing w:after="0" w:line="240" w:lineRule="auto"/>
      </w:pPr>
      <w:r>
        <w:separator/>
      </w:r>
    </w:p>
  </w:endnote>
  <w:endnote w:type="continuationSeparator" w:id="0">
    <w:p w:rsidR="00283206" w:rsidRDefault="00283206" w:rsidP="005B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3206" w:rsidRDefault="00283206" w:rsidP="005B005D">
      <w:pPr>
        <w:spacing w:after="0" w:line="240" w:lineRule="auto"/>
      </w:pPr>
      <w:r>
        <w:separator/>
      </w:r>
    </w:p>
  </w:footnote>
  <w:footnote w:type="continuationSeparator" w:id="0">
    <w:p w:rsidR="00283206" w:rsidRDefault="00283206" w:rsidP="005B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F2118"/>
    <w:multiLevelType w:val="hybridMultilevel"/>
    <w:tmpl w:val="633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A81"/>
    <w:rsid w:val="001B6B64"/>
    <w:rsid w:val="00283206"/>
    <w:rsid w:val="003F51DC"/>
    <w:rsid w:val="004B7A11"/>
    <w:rsid w:val="00561ED4"/>
    <w:rsid w:val="005B005D"/>
    <w:rsid w:val="005B71D4"/>
    <w:rsid w:val="006C2E75"/>
    <w:rsid w:val="009B1A81"/>
    <w:rsid w:val="00A67A2D"/>
    <w:rsid w:val="00A8556B"/>
    <w:rsid w:val="00C2481D"/>
    <w:rsid w:val="00D66655"/>
    <w:rsid w:val="00F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2DB0"/>
  <w15:docId w15:val="{A79AEDB8-2924-4292-8210-599C64A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5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B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2023-04-21T18:44:00Z</dcterms:created>
  <dcterms:modified xsi:type="dcterms:W3CDTF">2023-05-04T10:08:00Z</dcterms:modified>
</cp:coreProperties>
</file>